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6D" w:rsidRPr="00FA7B51" w:rsidRDefault="0041366D">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41366D" w:rsidRPr="00FA7B51" w:rsidRDefault="0041366D">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41366D" w:rsidRPr="00FA7B51" w:rsidRDefault="0041366D" w:rsidP="00A2560A">
      <w:pPr>
        <w:pStyle w:val="Style1"/>
        <w:widowControl/>
        <w:spacing w:before="67"/>
        <w:rPr>
          <w:rStyle w:val="FontStyle29"/>
          <w:sz w:val="28"/>
          <w:szCs w:val="28"/>
        </w:rPr>
      </w:pPr>
      <w:r w:rsidRPr="00FA7B51">
        <w:rPr>
          <w:rStyle w:val="FontStyle29"/>
          <w:sz w:val="28"/>
          <w:szCs w:val="28"/>
        </w:rPr>
        <w:t>ІМЕНІ М. П. ДРАГОМАНОВА</w:t>
      </w:r>
    </w:p>
    <w:p w:rsidR="0041366D" w:rsidRPr="00FA7B51" w:rsidRDefault="0041366D">
      <w:pPr>
        <w:pStyle w:val="Style3"/>
        <w:widowControl/>
        <w:spacing w:line="240" w:lineRule="exact"/>
        <w:ind w:left="2160"/>
        <w:rPr>
          <w:sz w:val="28"/>
          <w:szCs w:val="28"/>
        </w:rPr>
      </w:pPr>
    </w:p>
    <w:p w:rsidR="0041366D" w:rsidRPr="00F71342" w:rsidRDefault="0041366D" w:rsidP="00A2560A">
      <w:pPr>
        <w:pStyle w:val="Style3"/>
        <w:widowControl/>
        <w:tabs>
          <w:tab w:val="left" w:pos="7088"/>
        </w:tabs>
        <w:spacing w:before="96"/>
        <w:ind w:left="2160"/>
        <w:jc w:val="left"/>
        <w:rPr>
          <w:b/>
          <w:caps/>
          <w:sz w:val="28"/>
          <w:szCs w:val="28"/>
          <w:u w:val="single"/>
        </w:rPr>
      </w:pPr>
      <w:r>
        <w:rPr>
          <w:rStyle w:val="FontStyle29"/>
          <w:sz w:val="28"/>
          <w:szCs w:val="28"/>
        </w:rPr>
        <w:t>І</w:t>
      </w:r>
      <w:r w:rsidRPr="00F71342">
        <w:rPr>
          <w:rStyle w:val="FontStyle29"/>
          <w:sz w:val="28"/>
          <w:szCs w:val="28"/>
        </w:rPr>
        <w:t>нститут філософської освіти і науки</w:t>
      </w:r>
    </w:p>
    <w:p w:rsidR="0041366D" w:rsidRPr="00FA7B51" w:rsidRDefault="0041366D">
      <w:pPr>
        <w:pStyle w:val="Style4"/>
        <w:widowControl/>
        <w:spacing w:line="240" w:lineRule="exact"/>
        <w:ind w:left="1771" w:right="1781"/>
        <w:rPr>
          <w:sz w:val="28"/>
          <w:szCs w:val="28"/>
        </w:rPr>
      </w:pPr>
    </w:p>
    <w:p w:rsidR="0041366D" w:rsidRPr="00FA7B51" w:rsidRDefault="0041366D">
      <w:pPr>
        <w:pStyle w:val="Style4"/>
        <w:widowControl/>
        <w:spacing w:line="240" w:lineRule="exact"/>
        <w:ind w:left="1771" w:right="1781"/>
        <w:rPr>
          <w:sz w:val="28"/>
          <w:szCs w:val="28"/>
        </w:rPr>
      </w:pPr>
    </w:p>
    <w:tbl>
      <w:tblPr>
        <w:tblW w:w="0" w:type="auto"/>
        <w:tblLook w:val="0000"/>
      </w:tblPr>
      <w:tblGrid>
        <w:gridCol w:w="4793"/>
        <w:gridCol w:w="4776"/>
      </w:tblGrid>
      <w:tr w:rsidR="0041366D" w:rsidTr="00ED2A2C">
        <w:trPr>
          <w:trHeight w:val="2192"/>
        </w:trPr>
        <w:tc>
          <w:tcPr>
            <w:tcW w:w="0" w:type="auto"/>
          </w:tcPr>
          <w:p w:rsidR="0041366D" w:rsidRDefault="0041366D" w:rsidP="00ED2A2C">
            <w:pPr>
              <w:pStyle w:val="Default"/>
              <w:rPr>
                <w:sz w:val="28"/>
                <w:szCs w:val="28"/>
              </w:rPr>
            </w:pPr>
            <w:r>
              <w:rPr>
                <w:b/>
                <w:bCs/>
                <w:sz w:val="28"/>
                <w:szCs w:val="28"/>
              </w:rPr>
              <w:t xml:space="preserve">“Затверджено” </w:t>
            </w:r>
          </w:p>
          <w:p w:rsidR="0041366D" w:rsidRDefault="0041366D" w:rsidP="00ED2A2C">
            <w:pPr>
              <w:pStyle w:val="Default"/>
              <w:rPr>
                <w:sz w:val="28"/>
                <w:szCs w:val="28"/>
              </w:rPr>
            </w:pPr>
            <w:r>
              <w:rPr>
                <w:sz w:val="28"/>
                <w:szCs w:val="28"/>
              </w:rPr>
              <w:t xml:space="preserve">на засіданні Приймальної комісії </w:t>
            </w:r>
          </w:p>
          <w:p w:rsidR="0041366D" w:rsidRDefault="0041366D" w:rsidP="00ED2A2C">
            <w:pPr>
              <w:pStyle w:val="Default"/>
              <w:rPr>
                <w:sz w:val="28"/>
                <w:szCs w:val="28"/>
              </w:rPr>
            </w:pPr>
            <w:r>
              <w:rPr>
                <w:sz w:val="28"/>
                <w:szCs w:val="28"/>
              </w:rPr>
              <w:t xml:space="preserve">НПУ імені М.П. Драгоманова </w:t>
            </w:r>
          </w:p>
          <w:p w:rsidR="0041366D" w:rsidRDefault="0041366D" w:rsidP="00ED2A2C">
            <w:pPr>
              <w:pStyle w:val="Default"/>
              <w:rPr>
                <w:sz w:val="28"/>
                <w:szCs w:val="28"/>
              </w:rPr>
            </w:pPr>
            <w:r>
              <w:rPr>
                <w:sz w:val="28"/>
                <w:szCs w:val="28"/>
              </w:rPr>
              <w:t xml:space="preserve">протокол № </w:t>
            </w:r>
            <w:r>
              <w:rPr>
                <w:sz w:val="28"/>
                <w:szCs w:val="28"/>
                <w:lang w:val="uk-UA"/>
              </w:rPr>
              <w:t xml:space="preserve">8 </w:t>
            </w:r>
            <w:r>
              <w:rPr>
                <w:sz w:val="28"/>
                <w:szCs w:val="28"/>
              </w:rPr>
              <w:t>від “</w:t>
            </w:r>
            <w:smartTag w:uri="urn:schemas-microsoft-com:office:smarttags" w:element="metricconverter">
              <w:smartTagPr>
                <w:attr w:name="ProductID" w:val="25”"/>
              </w:smartTagPr>
              <w:r>
                <w:rPr>
                  <w:sz w:val="28"/>
                  <w:szCs w:val="28"/>
                  <w:lang w:val="uk-UA"/>
                </w:rPr>
                <w:t>25</w:t>
              </w:r>
              <w:r>
                <w:rPr>
                  <w:sz w:val="28"/>
                  <w:szCs w:val="28"/>
                </w:rPr>
                <w:t>”</w:t>
              </w:r>
            </w:smartTag>
            <w:r>
              <w:rPr>
                <w:sz w:val="28"/>
                <w:szCs w:val="28"/>
              </w:rPr>
              <w:t xml:space="preserve"> </w:t>
            </w:r>
            <w:r>
              <w:rPr>
                <w:sz w:val="28"/>
                <w:szCs w:val="28"/>
                <w:lang w:val="uk-UA"/>
              </w:rPr>
              <w:t xml:space="preserve">березня </w:t>
            </w:r>
            <w:r>
              <w:rPr>
                <w:sz w:val="28"/>
                <w:szCs w:val="28"/>
              </w:rPr>
              <w:t>201</w:t>
            </w:r>
            <w:r>
              <w:rPr>
                <w:sz w:val="28"/>
                <w:szCs w:val="28"/>
                <w:lang w:val="uk-UA"/>
              </w:rPr>
              <w:t xml:space="preserve">5 </w:t>
            </w:r>
            <w:r>
              <w:rPr>
                <w:sz w:val="28"/>
                <w:szCs w:val="28"/>
              </w:rPr>
              <w:t xml:space="preserve">р. </w:t>
            </w:r>
          </w:p>
          <w:p w:rsidR="0041366D" w:rsidRDefault="0041366D" w:rsidP="00ED2A2C">
            <w:pPr>
              <w:pStyle w:val="Default"/>
              <w:rPr>
                <w:sz w:val="28"/>
                <w:szCs w:val="28"/>
              </w:rPr>
            </w:pPr>
            <w:r>
              <w:rPr>
                <w:sz w:val="28"/>
                <w:szCs w:val="28"/>
              </w:rPr>
              <w:t xml:space="preserve">Голова Приймальної комісії </w:t>
            </w:r>
          </w:p>
          <w:p w:rsidR="0041366D" w:rsidRDefault="0041366D" w:rsidP="00ED2A2C">
            <w:pPr>
              <w:pStyle w:val="Default"/>
              <w:rPr>
                <w:sz w:val="28"/>
                <w:szCs w:val="28"/>
              </w:rPr>
            </w:pPr>
            <w:r>
              <w:rPr>
                <w:sz w:val="28"/>
                <w:szCs w:val="28"/>
              </w:rPr>
              <w:t xml:space="preserve">____________ Андрущенко В.П. </w:t>
            </w:r>
          </w:p>
        </w:tc>
        <w:tc>
          <w:tcPr>
            <w:tcW w:w="0" w:type="auto"/>
          </w:tcPr>
          <w:p w:rsidR="0041366D" w:rsidRDefault="0041366D" w:rsidP="00ED2A2C">
            <w:pPr>
              <w:pStyle w:val="Default"/>
              <w:rPr>
                <w:sz w:val="28"/>
                <w:szCs w:val="28"/>
              </w:rPr>
            </w:pPr>
            <w:r>
              <w:rPr>
                <w:b/>
                <w:bCs/>
                <w:sz w:val="28"/>
                <w:szCs w:val="28"/>
              </w:rPr>
              <w:t xml:space="preserve">“Рекомендовано” </w:t>
            </w:r>
          </w:p>
          <w:p w:rsidR="0041366D" w:rsidRDefault="0041366D" w:rsidP="00ED2A2C">
            <w:pPr>
              <w:pStyle w:val="Default"/>
              <w:rPr>
                <w:sz w:val="28"/>
                <w:szCs w:val="28"/>
              </w:rPr>
            </w:pPr>
            <w:r>
              <w:rPr>
                <w:sz w:val="28"/>
                <w:szCs w:val="28"/>
              </w:rPr>
              <w:t xml:space="preserve">Вченою радою </w:t>
            </w:r>
          </w:p>
          <w:p w:rsidR="0041366D" w:rsidRPr="007324AF" w:rsidRDefault="0041366D" w:rsidP="00ED2A2C">
            <w:pPr>
              <w:pStyle w:val="Default"/>
              <w:rPr>
                <w:sz w:val="28"/>
                <w:szCs w:val="28"/>
                <w:lang w:val="uk-UA"/>
              </w:rPr>
            </w:pPr>
            <w:r>
              <w:rPr>
                <w:sz w:val="28"/>
                <w:szCs w:val="28"/>
              </w:rPr>
              <w:t xml:space="preserve">Інституту </w:t>
            </w:r>
            <w:r>
              <w:rPr>
                <w:sz w:val="28"/>
                <w:szCs w:val="28"/>
                <w:lang w:val="uk-UA"/>
              </w:rPr>
              <w:t>філософської освіти і науки</w:t>
            </w:r>
          </w:p>
          <w:p w:rsidR="0041366D" w:rsidRDefault="0041366D" w:rsidP="00ED2A2C">
            <w:pPr>
              <w:pStyle w:val="Default"/>
              <w:rPr>
                <w:sz w:val="28"/>
                <w:szCs w:val="28"/>
              </w:rPr>
            </w:pPr>
            <w:r>
              <w:rPr>
                <w:sz w:val="28"/>
                <w:szCs w:val="28"/>
              </w:rPr>
              <w:t xml:space="preserve">протокол </w:t>
            </w:r>
            <w:r w:rsidRPr="00947679">
              <w:rPr>
                <w:color w:val="auto"/>
                <w:sz w:val="28"/>
                <w:szCs w:val="28"/>
              </w:rPr>
              <w:t>№</w:t>
            </w:r>
            <w:r>
              <w:rPr>
                <w:color w:val="auto"/>
                <w:sz w:val="28"/>
                <w:szCs w:val="28"/>
                <w:lang w:val="uk-UA"/>
              </w:rPr>
              <w:t xml:space="preserve"> 6</w:t>
            </w:r>
            <w:r w:rsidRPr="00947679">
              <w:rPr>
                <w:color w:val="auto"/>
                <w:sz w:val="28"/>
                <w:szCs w:val="28"/>
                <w:lang w:val="uk-UA"/>
              </w:rPr>
              <w:t xml:space="preserve"> </w:t>
            </w:r>
            <w:r w:rsidRPr="00947679">
              <w:rPr>
                <w:color w:val="auto"/>
                <w:sz w:val="28"/>
                <w:szCs w:val="28"/>
              </w:rPr>
              <w:t>від “</w:t>
            </w:r>
            <w:smartTag w:uri="urn:schemas-microsoft-com:office:smarttags" w:element="metricconverter">
              <w:smartTagPr>
                <w:attr w:name="ProductID" w:val="19”"/>
              </w:smartTagPr>
              <w:r>
                <w:rPr>
                  <w:color w:val="auto"/>
                  <w:sz w:val="28"/>
                  <w:szCs w:val="28"/>
                  <w:lang w:val="uk-UA"/>
                </w:rPr>
                <w:t>19</w:t>
              </w:r>
              <w:r w:rsidRPr="00947679">
                <w:rPr>
                  <w:color w:val="auto"/>
                  <w:sz w:val="28"/>
                  <w:szCs w:val="28"/>
                </w:rPr>
                <w:t>”</w:t>
              </w:r>
            </w:smartTag>
            <w:r w:rsidRPr="00947679">
              <w:rPr>
                <w:color w:val="auto"/>
                <w:sz w:val="28"/>
                <w:szCs w:val="28"/>
              </w:rPr>
              <w:t xml:space="preserve"> </w:t>
            </w:r>
            <w:r w:rsidRPr="00947679">
              <w:rPr>
                <w:color w:val="auto"/>
                <w:sz w:val="28"/>
                <w:szCs w:val="28"/>
                <w:lang w:val="uk-UA"/>
              </w:rPr>
              <w:t>лютого</w:t>
            </w:r>
            <w:r w:rsidRPr="00947679">
              <w:rPr>
                <w:color w:val="auto"/>
                <w:sz w:val="28"/>
                <w:szCs w:val="28"/>
              </w:rPr>
              <w:t xml:space="preserve"> 201</w:t>
            </w:r>
            <w:r>
              <w:rPr>
                <w:color w:val="auto"/>
                <w:sz w:val="28"/>
                <w:szCs w:val="28"/>
                <w:lang w:val="uk-UA"/>
              </w:rPr>
              <w:t>5</w:t>
            </w:r>
            <w:r w:rsidRPr="00947679">
              <w:rPr>
                <w:color w:val="auto"/>
                <w:sz w:val="28"/>
                <w:szCs w:val="28"/>
              </w:rPr>
              <w:t xml:space="preserve"> р.</w:t>
            </w:r>
            <w:r>
              <w:rPr>
                <w:sz w:val="28"/>
                <w:szCs w:val="28"/>
              </w:rPr>
              <w:t xml:space="preserve"> </w:t>
            </w:r>
          </w:p>
          <w:p w:rsidR="0041366D" w:rsidRDefault="0041366D" w:rsidP="00ED2A2C">
            <w:pPr>
              <w:pStyle w:val="Default"/>
              <w:rPr>
                <w:sz w:val="28"/>
                <w:szCs w:val="28"/>
              </w:rPr>
            </w:pPr>
            <w:r>
              <w:rPr>
                <w:sz w:val="28"/>
                <w:szCs w:val="28"/>
              </w:rPr>
              <w:t xml:space="preserve">Голова Вченої ради </w:t>
            </w:r>
          </w:p>
          <w:p w:rsidR="0041366D" w:rsidRPr="007324AF" w:rsidRDefault="0041366D" w:rsidP="00ED2A2C">
            <w:pPr>
              <w:pStyle w:val="Default"/>
              <w:rPr>
                <w:sz w:val="28"/>
                <w:szCs w:val="28"/>
                <w:lang w:val="uk-UA"/>
              </w:rPr>
            </w:pPr>
            <w:r>
              <w:rPr>
                <w:sz w:val="28"/>
                <w:szCs w:val="28"/>
              </w:rPr>
              <w:t xml:space="preserve">____________ </w:t>
            </w:r>
            <w:r>
              <w:rPr>
                <w:sz w:val="28"/>
                <w:szCs w:val="28"/>
                <w:lang w:val="uk-UA"/>
              </w:rPr>
              <w:t>Дробот І.І.</w:t>
            </w:r>
          </w:p>
        </w:tc>
      </w:tr>
    </w:tbl>
    <w:p w:rsidR="0041366D" w:rsidRPr="00FA7B51" w:rsidRDefault="0041366D" w:rsidP="001672BB">
      <w:pPr>
        <w:pStyle w:val="Style4"/>
        <w:widowControl/>
        <w:tabs>
          <w:tab w:val="left" w:pos="5103"/>
        </w:tabs>
        <w:spacing w:line="240" w:lineRule="auto"/>
        <w:ind w:left="142" w:right="-4"/>
        <w:jc w:val="left"/>
        <w:rPr>
          <w:sz w:val="28"/>
          <w:szCs w:val="28"/>
          <w:vertAlign w:val="superscript"/>
        </w:rPr>
      </w:pPr>
      <w:r w:rsidRPr="00FA7B51">
        <w:rPr>
          <w:sz w:val="28"/>
          <w:szCs w:val="28"/>
        </w:rPr>
        <w:tab/>
      </w:r>
      <w:r w:rsidRPr="00FA7B51">
        <w:rPr>
          <w:sz w:val="28"/>
          <w:szCs w:val="28"/>
          <w:vertAlign w:val="superscript"/>
        </w:rPr>
        <w:t xml:space="preserve">   </w:t>
      </w:r>
      <w:r>
        <w:rPr>
          <w:sz w:val="28"/>
          <w:szCs w:val="28"/>
        </w:rPr>
        <w:t xml:space="preserve">    </w:t>
      </w:r>
      <w:r w:rsidRPr="00FA7B51">
        <w:rPr>
          <w:sz w:val="28"/>
          <w:szCs w:val="28"/>
        </w:rPr>
        <w:t xml:space="preserve">           </w:t>
      </w:r>
    </w:p>
    <w:p w:rsidR="0041366D" w:rsidRPr="00FA7B51" w:rsidRDefault="0041366D" w:rsidP="00FA7B51">
      <w:pPr>
        <w:pStyle w:val="Style4"/>
        <w:widowControl/>
        <w:spacing w:line="240" w:lineRule="exact"/>
        <w:ind w:left="1771" w:right="-4"/>
        <w:rPr>
          <w:sz w:val="28"/>
          <w:szCs w:val="28"/>
        </w:rPr>
      </w:pPr>
    </w:p>
    <w:p w:rsidR="0041366D" w:rsidRPr="00FA7B51" w:rsidRDefault="0041366D">
      <w:pPr>
        <w:pStyle w:val="Style4"/>
        <w:widowControl/>
        <w:spacing w:line="240" w:lineRule="exact"/>
        <w:ind w:left="1771" w:right="1781"/>
        <w:rPr>
          <w:sz w:val="28"/>
          <w:szCs w:val="28"/>
        </w:rPr>
      </w:pPr>
    </w:p>
    <w:p w:rsidR="0041366D" w:rsidRPr="00FA7B51" w:rsidRDefault="0041366D">
      <w:pPr>
        <w:pStyle w:val="Style4"/>
        <w:widowControl/>
        <w:spacing w:line="240" w:lineRule="exact"/>
        <w:ind w:left="1771" w:right="1781"/>
        <w:rPr>
          <w:sz w:val="28"/>
          <w:szCs w:val="28"/>
        </w:rPr>
      </w:pPr>
    </w:p>
    <w:p w:rsidR="0041366D" w:rsidRPr="00FA7B51" w:rsidRDefault="0041366D">
      <w:pPr>
        <w:pStyle w:val="Style4"/>
        <w:widowControl/>
        <w:spacing w:line="240" w:lineRule="exact"/>
        <w:ind w:left="1771" w:right="1781"/>
        <w:rPr>
          <w:sz w:val="28"/>
          <w:szCs w:val="28"/>
        </w:rPr>
      </w:pPr>
    </w:p>
    <w:p w:rsidR="0041366D" w:rsidRPr="00FA7B51" w:rsidRDefault="0041366D">
      <w:pPr>
        <w:pStyle w:val="Style4"/>
        <w:widowControl/>
        <w:spacing w:line="240" w:lineRule="exact"/>
        <w:ind w:left="1771" w:right="1781"/>
        <w:rPr>
          <w:sz w:val="28"/>
          <w:szCs w:val="28"/>
        </w:rPr>
      </w:pPr>
    </w:p>
    <w:p w:rsidR="0041366D" w:rsidRPr="00FA7B51" w:rsidRDefault="0041366D">
      <w:pPr>
        <w:pStyle w:val="Style4"/>
        <w:widowControl/>
        <w:spacing w:line="240" w:lineRule="exact"/>
        <w:ind w:left="1771" w:right="1781"/>
        <w:rPr>
          <w:sz w:val="28"/>
          <w:szCs w:val="28"/>
        </w:rPr>
      </w:pPr>
    </w:p>
    <w:p w:rsidR="0041366D" w:rsidRPr="00FA7B51" w:rsidRDefault="0041366D">
      <w:pPr>
        <w:pStyle w:val="Style4"/>
        <w:widowControl/>
        <w:spacing w:line="240" w:lineRule="exact"/>
        <w:ind w:left="1771" w:right="1781"/>
        <w:rPr>
          <w:sz w:val="28"/>
          <w:szCs w:val="28"/>
        </w:rPr>
      </w:pPr>
    </w:p>
    <w:p w:rsidR="0041366D" w:rsidRPr="00FA7B51" w:rsidRDefault="0041366D" w:rsidP="00770EA4">
      <w:pPr>
        <w:pStyle w:val="Style4"/>
        <w:widowControl/>
        <w:spacing w:line="240" w:lineRule="exact"/>
        <w:ind w:right="1781"/>
        <w:rPr>
          <w:sz w:val="28"/>
          <w:szCs w:val="28"/>
        </w:rPr>
      </w:pPr>
    </w:p>
    <w:p w:rsidR="0041366D" w:rsidRPr="00FA7B51" w:rsidRDefault="0041366D"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вступного фахового випробування </w:t>
      </w:r>
    </w:p>
    <w:p w:rsidR="0041366D" w:rsidRPr="00FA7B51" w:rsidRDefault="0041366D"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релігієзнавства</w:t>
      </w:r>
    </w:p>
    <w:p w:rsidR="0041366D" w:rsidRPr="00FA7B51" w:rsidRDefault="0041366D" w:rsidP="00770EA4">
      <w:pPr>
        <w:pStyle w:val="Style4"/>
        <w:widowControl/>
        <w:tabs>
          <w:tab w:val="left" w:pos="7088"/>
        </w:tabs>
        <w:spacing w:before="77" w:line="240" w:lineRule="auto"/>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41366D" w:rsidRPr="00FA7B51" w:rsidRDefault="0041366D" w:rsidP="00770EA4">
      <w:pPr>
        <w:pStyle w:val="Style9"/>
        <w:widowControl/>
        <w:spacing w:before="14"/>
        <w:jc w:val="center"/>
        <w:rPr>
          <w:rStyle w:val="FontStyle32"/>
          <w:sz w:val="28"/>
          <w:szCs w:val="28"/>
        </w:rPr>
      </w:pPr>
      <w:r>
        <w:rPr>
          <w:rStyle w:val="FontStyle32"/>
          <w:sz w:val="28"/>
          <w:szCs w:val="28"/>
        </w:rPr>
        <w:t>п</w:t>
      </w:r>
      <w:r w:rsidRPr="00FA7B51">
        <w:rPr>
          <w:rStyle w:val="FontStyle32"/>
          <w:sz w:val="28"/>
          <w:szCs w:val="28"/>
        </w:rPr>
        <w:t>ри вступі на навчання для здобуття освітньо-кваліфікаційного рівня</w:t>
      </w:r>
    </w:p>
    <w:p w:rsidR="0041366D" w:rsidRPr="00FA7B51" w:rsidRDefault="0041366D" w:rsidP="00770EA4">
      <w:pPr>
        <w:pStyle w:val="Style6"/>
        <w:widowControl/>
        <w:rPr>
          <w:rStyle w:val="FontStyle29"/>
          <w:sz w:val="28"/>
          <w:szCs w:val="28"/>
        </w:rPr>
      </w:pPr>
      <w:r>
        <w:rPr>
          <w:rStyle w:val="FontStyle29"/>
          <w:sz w:val="28"/>
          <w:szCs w:val="28"/>
        </w:rPr>
        <w:t>«Магістр</w:t>
      </w:r>
      <w:r w:rsidRPr="00FA7B51">
        <w:rPr>
          <w:rStyle w:val="FontStyle29"/>
          <w:sz w:val="28"/>
          <w:szCs w:val="28"/>
        </w:rPr>
        <w:t>»</w:t>
      </w:r>
    </w:p>
    <w:p w:rsidR="0041366D" w:rsidRPr="00770EA4" w:rsidRDefault="0041366D" w:rsidP="00770EA4">
      <w:pPr>
        <w:pStyle w:val="Style9"/>
        <w:widowControl/>
        <w:jc w:val="center"/>
        <w:rPr>
          <w:rStyle w:val="FontStyle29"/>
          <w:b w:val="0"/>
          <w:bCs w:val="0"/>
          <w:sz w:val="28"/>
          <w:szCs w:val="28"/>
        </w:rPr>
      </w:pPr>
      <w:r w:rsidRPr="00FA7B51">
        <w:rPr>
          <w:rStyle w:val="FontStyle32"/>
          <w:sz w:val="28"/>
          <w:szCs w:val="28"/>
        </w:rPr>
        <w:t>на базі здобутого освітньо-кваліфікаційного рівня</w:t>
      </w:r>
      <w:r>
        <w:rPr>
          <w:rStyle w:val="FontStyle32"/>
          <w:sz w:val="28"/>
          <w:szCs w:val="28"/>
        </w:rPr>
        <w:t xml:space="preserve"> </w:t>
      </w:r>
      <w:r>
        <w:rPr>
          <w:rStyle w:val="FontStyle29"/>
          <w:sz w:val="28"/>
          <w:szCs w:val="28"/>
        </w:rPr>
        <w:t>«Бакалавр</w:t>
      </w:r>
      <w:r w:rsidRPr="00FA7B51">
        <w:rPr>
          <w:rStyle w:val="FontStyle29"/>
          <w:sz w:val="28"/>
          <w:szCs w:val="28"/>
        </w:rPr>
        <w:t>»</w:t>
      </w:r>
      <w:r>
        <w:rPr>
          <w:rStyle w:val="FontStyle29"/>
          <w:sz w:val="28"/>
          <w:szCs w:val="28"/>
        </w:rPr>
        <w:t xml:space="preserve"> / «Спеціаліст»</w:t>
      </w:r>
    </w:p>
    <w:p w:rsidR="0041366D" w:rsidRDefault="0041366D" w:rsidP="00770EA4">
      <w:pPr>
        <w:pStyle w:val="Default"/>
        <w:jc w:val="center"/>
        <w:rPr>
          <w:sz w:val="28"/>
          <w:szCs w:val="28"/>
          <w:lang w:val="uk-UA"/>
        </w:rPr>
      </w:pPr>
    </w:p>
    <w:p w:rsidR="0041366D" w:rsidRPr="00F004C8" w:rsidRDefault="0041366D" w:rsidP="00770EA4">
      <w:pPr>
        <w:pStyle w:val="Default"/>
        <w:jc w:val="center"/>
        <w:rPr>
          <w:sz w:val="28"/>
          <w:szCs w:val="28"/>
          <w:lang w:val="uk-UA"/>
        </w:rPr>
      </w:pPr>
      <w:r w:rsidRPr="00F004C8">
        <w:rPr>
          <w:sz w:val="28"/>
          <w:szCs w:val="28"/>
          <w:lang w:val="uk-UA"/>
        </w:rPr>
        <w:t>освітньо-кваліфікаційного рівня “</w:t>
      </w:r>
      <w:r>
        <w:rPr>
          <w:b/>
          <w:bCs/>
          <w:sz w:val="28"/>
          <w:szCs w:val="28"/>
          <w:lang w:val="uk-UA"/>
        </w:rPr>
        <w:t>Спеціаліст</w:t>
      </w:r>
      <w:r w:rsidRPr="00F004C8">
        <w:rPr>
          <w:sz w:val="28"/>
          <w:szCs w:val="28"/>
          <w:lang w:val="uk-UA"/>
        </w:rPr>
        <w:t>”</w:t>
      </w:r>
    </w:p>
    <w:p w:rsidR="0041366D" w:rsidRPr="00FA7B51" w:rsidRDefault="0041366D" w:rsidP="00770EA4">
      <w:pPr>
        <w:pStyle w:val="Style9"/>
        <w:widowControl/>
        <w:jc w:val="center"/>
        <w:rPr>
          <w:rStyle w:val="FontStyle29"/>
          <w:sz w:val="28"/>
          <w:szCs w:val="28"/>
        </w:rPr>
      </w:pPr>
      <w:r w:rsidRPr="00F004C8">
        <w:rPr>
          <w:sz w:val="28"/>
          <w:szCs w:val="28"/>
        </w:rPr>
        <w:t>на базі здоб</w:t>
      </w:r>
      <w:r>
        <w:rPr>
          <w:sz w:val="28"/>
          <w:szCs w:val="28"/>
        </w:rPr>
        <w:t xml:space="preserve">утого освітньо-кваліфікаційного </w:t>
      </w:r>
      <w:r w:rsidRPr="00F004C8">
        <w:rPr>
          <w:sz w:val="28"/>
          <w:szCs w:val="28"/>
        </w:rPr>
        <w:t>рівня “</w:t>
      </w:r>
      <w:r w:rsidRPr="00F004C8">
        <w:rPr>
          <w:b/>
          <w:bCs/>
          <w:sz w:val="28"/>
          <w:szCs w:val="28"/>
        </w:rPr>
        <w:t>Бакалавр</w:t>
      </w:r>
      <w:r>
        <w:rPr>
          <w:sz w:val="28"/>
          <w:szCs w:val="28"/>
        </w:rPr>
        <w:t>”</w:t>
      </w:r>
    </w:p>
    <w:p w:rsidR="0041366D" w:rsidRPr="00FA7B51" w:rsidRDefault="0041366D" w:rsidP="00770EA4">
      <w:pPr>
        <w:pStyle w:val="Style8"/>
        <w:widowControl/>
        <w:jc w:val="center"/>
        <w:rPr>
          <w:sz w:val="28"/>
          <w:szCs w:val="28"/>
        </w:rPr>
      </w:pPr>
    </w:p>
    <w:p w:rsidR="0041366D" w:rsidRPr="00FA7B51" w:rsidRDefault="0041366D">
      <w:pPr>
        <w:pStyle w:val="Style8"/>
        <w:widowControl/>
        <w:spacing w:line="240" w:lineRule="exact"/>
        <w:jc w:val="center"/>
        <w:rPr>
          <w:sz w:val="28"/>
          <w:szCs w:val="28"/>
        </w:rPr>
      </w:pPr>
    </w:p>
    <w:p w:rsidR="0041366D" w:rsidRDefault="0041366D" w:rsidP="008C22F0">
      <w:pPr>
        <w:pStyle w:val="Style8"/>
        <w:widowControl/>
        <w:spacing w:before="139"/>
        <w:ind w:left="426" w:hanging="426"/>
        <w:jc w:val="center"/>
        <w:rPr>
          <w:i/>
          <w:iCs/>
          <w:sz w:val="28"/>
          <w:szCs w:val="28"/>
        </w:rPr>
      </w:pPr>
      <w:r w:rsidRPr="00FA7B51">
        <w:rPr>
          <w:rStyle w:val="FontStyle26"/>
          <w:sz w:val="28"/>
          <w:szCs w:val="28"/>
        </w:rPr>
        <w:t>Спеціальність</w:t>
      </w:r>
      <w:r>
        <w:rPr>
          <w:rStyle w:val="FontStyle26"/>
          <w:sz w:val="28"/>
          <w:szCs w:val="28"/>
        </w:rPr>
        <w:t xml:space="preserve"> </w:t>
      </w:r>
      <w:r>
        <w:rPr>
          <w:i/>
          <w:iCs/>
          <w:sz w:val="28"/>
          <w:szCs w:val="28"/>
        </w:rPr>
        <w:t>8.02030102 – Релігієзнавство</w:t>
      </w:r>
    </w:p>
    <w:p w:rsidR="0041366D" w:rsidRPr="00FA7B51" w:rsidRDefault="0041366D" w:rsidP="00770EA4">
      <w:pPr>
        <w:pStyle w:val="Style8"/>
        <w:widowControl/>
        <w:spacing w:before="139"/>
        <w:rPr>
          <w:sz w:val="28"/>
          <w:szCs w:val="28"/>
          <w:u w:val="single"/>
        </w:rPr>
      </w:pPr>
    </w:p>
    <w:p w:rsidR="0041366D" w:rsidRPr="00FA7B51" w:rsidRDefault="0041366D" w:rsidP="00770EA4">
      <w:pPr>
        <w:pStyle w:val="Style9"/>
        <w:widowControl/>
        <w:spacing w:line="240" w:lineRule="exact"/>
        <w:ind w:left="142" w:hanging="142"/>
        <w:jc w:val="center"/>
        <w:rPr>
          <w:sz w:val="28"/>
          <w:szCs w:val="28"/>
        </w:rPr>
      </w:pPr>
      <w:r w:rsidRPr="00FA7B51">
        <w:rPr>
          <w:rStyle w:val="FontStyle26"/>
          <w:sz w:val="28"/>
          <w:szCs w:val="28"/>
        </w:rPr>
        <w:t>Спеціальність</w:t>
      </w:r>
      <w:r>
        <w:rPr>
          <w:rStyle w:val="FontStyle26"/>
          <w:sz w:val="28"/>
          <w:szCs w:val="28"/>
        </w:rPr>
        <w:t xml:space="preserve"> </w:t>
      </w:r>
      <w:r>
        <w:rPr>
          <w:i/>
          <w:iCs/>
          <w:sz w:val="28"/>
          <w:szCs w:val="28"/>
        </w:rPr>
        <w:t>7.02030102 - Релігієзнавство</w:t>
      </w:r>
    </w:p>
    <w:p w:rsidR="0041366D" w:rsidRPr="00FA7B51" w:rsidRDefault="0041366D">
      <w:pPr>
        <w:pStyle w:val="Style9"/>
        <w:widowControl/>
        <w:spacing w:line="240" w:lineRule="exact"/>
        <w:ind w:left="3898"/>
        <w:rPr>
          <w:sz w:val="28"/>
          <w:szCs w:val="28"/>
        </w:rPr>
      </w:pPr>
    </w:p>
    <w:p w:rsidR="0041366D" w:rsidRPr="00FA7B51" w:rsidRDefault="0041366D">
      <w:pPr>
        <w:pStyle w:val="Style9"/>
        <w:widowControl/>
        <w:spacing w:line="240" w:lineRule="exact"/>
        <w:ind w:left="3898"/>
        <w:rPr>
          <w:sz w:val="28"/>
          <w:szCs w:val="28"/>
        </w:rPr>
      </w:pPr>
    </w:p>
    <w:p w:rsidR="0041366D" w:rsidRPr="00FA7B51" w:rsidRDefault="0041366D" w:rsidP="00A2560A">
      <w:pPr>
        <w:pStyle w:val="Style9"/>
        <w:widowControl/>
        <w:spacing w:line="240" w:lineRule="exact"/>
        <w:ind w:left="142"/>
        <w:jc w:val="center"/>
        <w:rPr>
          <w:sz w:val="28"/>
          <w:szCs w:val="28"/>
        </w:rPr>
      </w:pPr>
    </w:p>
    <w:p w:rsidR="0041366D" w:rsidRPr="00FA7B51" w:rsidRDefault="0041366D">
      <w:pPr>
        <w:pStyle w:val="Style9"/>
        <w:widowControl/>
        <w:spacing w:line="240" w:lineRule="exact"/>
        <w:ind w:left="3898"/>
        <w:rPr>
          <w:sz w:val="28"/>
          <w:szCs w:val="28"/>
        </w:rPr>
      </w:pPr>
    </w:p>
    <w:p w:rsidR="0041366D" w:rsidRPr="00FA7B51" w:rsidRDefault="0041366D">
      <w:pPr>
        <w:pStyle w:val="Style9"/>
        <w:widowControl/>
        <w:spacing w:line="240" w:lineRule="exact"/>
        <w:ind w:left="3898"/>
        <w:rPr>
          <w:sz w:val="28"/>
          <w:szCs w:val="28"/>
        </w:rPr>
      </w:pPr>
    </w:p>
    <w:p w:rsidR="0041366D" w:rsidRPr="00FA7B51" w:rsidRDefault="0041366D">
      <w:pPr>
        <w:pStyle w:val="Style9"/>
        <w:widowControl/>
        <w:spacing w:line="240" w:lineRule="exact"/>
        <w:ind w:left="3898"/>
        <w:rPr>
          <w:sz w:val="28"/>
          <w:szCs w:val="28"/>
        </w:rPr>
      </w:pPr>
    </w:p>
    <w:p w:rsidR="0041366D" w:rsidRPr="00FA7B51" w:rsidRDefault="0041366D">
      <w:pPr>
        <w:pStyle w:val="Style9"/>
        <w:widowControl/>
        <w:spacing w:line="240" w:lineRule="exact"/>
        <w:ind w:left="3898"/>
        <w:rPr>
          <w:sz w:val="28"/>
          <w:szCs w:val="28"/>
        </w:rPr>
      </w:pPr>
    </w:p>
    <w:p w:rsidR="0041366D" w:rsidRPr="00FA7B51" w:rsidRDefault="0041366D">
      <w:pPr>
        <w:pStyle w:val="Style9"/>
        <w:widowControl/>
        <w:spacing w:line="240" w:lineRule="exact"/>
        <w:ind w:left="3898"/>
        <w:rPr>
          <w:sz w:val="28"/>
          <w:szCs w:val="28"/>
        </w:rPr>
      </w:pPr>
    </w:p>
    <w:p w:rsidR="0041366D" w:rsidRDefault="0041366D">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 2015</w:t>
      </w:r>
    </w:p>
    <w:p w:rsidR="0041366D" w:rsidRPr="00FA7B51" w:rsidRDefault="0041366D">
      <w:pPr>
        <w:pStyle w:val="Style9"/>
        <w:widowControl/>
        <w:spacing w:before="206"/>
        <w:ind w:left="3898"/>
        <w:rPr>
          <w:rStyle w:val="FontStyle32"/>
          <w:sz w:val="28"/>
          <w:szCs w:val="28"/>
        </w:rPr>
      </w:pPr>
    </w:p>
    <w:p w:rsidR="0041366D" w:rsidRPr="00FA7B51" w:rsidRDefault="0041366D" w:rsidP="00554281">
      <w:pPr>
        <w:pStyle w:val="Style10"/>
        <w:widowControl/>
        <w:numPr>
          <w:ilvl w:val="0"/>
          <w:numId w:val="2"/>
        </w:numPr>
        <w:spacing w:before="67" w:line="240" w:lineRule="auto"/>
        <w:ind w:right="-27"/>
        <w:jc w:val="both"/>
        <w:rPr>
          <w:rStyle w:val="FontStyle29"/>
          <w:sz w:val="28"/>
          <w:szCs w:val="28"/>
        </w:rPr>
      </w:pPr>
      <w:r w:rsidRPr="00FA7B51">
        <w:rPr>
          <w:rStyle w:val="FontStyle29"/>
          <w:sz w:val="28"/>
          <w:szCs w:val="28"/>
        </w:rPr>
        <w:t>ПОЯСНЮВАЛЬНА ЗАПИСКА ВСТУПНОГО ФАХОВОГО ВИПРОБУВАННЯ (СПІВБЕСІДИ)</w:t>
      </w:r>
    </w:p>
    <w:p w:rsidR="0041366D" w:rsidRPr="00FA7B51" w:rsidRDefault="0041366D">
      <w:pPr>
        <w:pStyle w:val="Style3"/>
        <w:widowControl/>
        <w:spacing w:line="240" w:lineRule="exact"/>
        <w:ind w:left="1790" w:right="1253"/>
        <w:rPr>
          <w:sz w:val="28"/>
          <w:szCs w:val="28"/>
        </w:rPr>
      </w:pPr>
    </w:p>
    <w:p w:rsidR="0041366D" w:rsidRDefault="0041366D" w:rsidP="008C5DA3">
      <w:pPr>
        <w:widowControl w:val="0"/>
        <w:autoSpaceDE w:val="0"/>
        <w:autoSpaceDN w:val="0"/>
        <w:adjustRightInd w:val="0"/>
        <w:ind w:firstLine="708"/>
        <w:contextualSpacing/>
        <w:jc w:val="both"/>
        <w:rPr>
          <w:sz w:val="28"/>
          <w:szCs w:val="28"/>
          <w:lang w:val="uk-UA" w:eastAsia="uk-UA"/>
        </w:rPr>
      </w:pPr>
      <w:r w:rsidRPr="00951045">
        <w:rPr>
          <w:sz w:val="28"/>
          <w:szCs w:val="28"/>
          <w:lang w:val="uk-UA" w:eastAsia="uk-UA"/>
        </w:rPr>
        <w:t xml:space="preserve">В програмі визначені основні питання теорії, методології та методики  загального курсу </w:t>
      </w:r>
      <w:r>
        <w:rPr>
          <w:sz w:val="28"/>
          <w:szCs w:val="28"/>
          <w:lang w:val="uk-UA" w:eastAsia="uk-UA"/>
        </w:rPr>
        <w:t>релігієзнавство</w:t>
      </w:r>
      <w:r w:rsidRPr="00951045">
        <w:rPr>
          <w:sz w:val="28"/>
          <w:szCs w:val="28"/>
          <w:lang w:val="uk-UA" w:eastAsia="uk-UA"/>
        </w:rPr>
        <w:t xml:space="preserve"> як </w:t>
      </w:r>
      <w:r>
        <w:rPr>
          <w:sz w:val="28"/>
          <w:szCs w:val="28"/>
          <w:lang w:val="uk-UA" w:eastAsia="uk-UA"/>
        </w:rPr>
        <w:t>науки і навчальної дисципліни</w:t>
      </w:r>
      <w:r w:rsidRPr="00951045">
        <w:rPr>
          <w:sz w:val="28"/>
          <w:szCs w:val="28"/>
          <w:lang w:val="uk-UA" w:eastAsia="uk-UA"/>
        </w:rPr>
        <w:t xml:space="preserve">, який спрямований на розширення та поглиблення знань студентів </w:t>
      </w:r>
      <w:r>
        <w:rPr>
          <w:sz w:val="28"/>
          <w:szCs w:val="28"/>
          <w:lang w:val="uk-UA" w:eastAsia="uk-UA"/>
        </w:rPr>
        <w:t xml:space="preserve">щодо </w:t>
      </w:r>
      <w:r w:rsidRPr="008C5DA3">
        <w:rPr>
          <w:sz w:val="28"/>
          <w:szCs w:val="28"/>
          <w:lang w:val="uk-UA"/>
        </w:rPr>
        <w:t>основних положень теорії вивчення релігій</w:t>
      </w:r>
      <w:r>
        <w:rPr>
          <w:sz w:val="28"/>
          <w:szCs w:val="28"/>
          <w:lang w:val="uk-UA"/>
        </w:rPr>
        <w:t xml:space="preserve">, </w:t>
      </w:r>
      <w:r w:rsidRPr="008C5DA3">
        <w:rPr>
          <w:sz w:val="28"/>
          <w:szCs w:val="28"/>
          <w:lang w:val="uk-UA"/>
        </w:rPr>
        <w:t xml:space="preserve">специфіки релігієзнавчих досліджень, </w:t>
      </w:r>
      <w:r>
        <w:rPr>
          <w:sz w:val="28"/>
          <w:szCs w:val="28"/>
          <w:lang w:val="uk-UA"/>
        </w:rPr>
        <w:t xml:space="preserve">та </w:t>
      </w:r>
      <w:r w:rsidRPr="008C5DA3">
        <w:rPr>
          <w:sz w:val="28"/>
          <w:szCs w:val="28"/>
          <w:lang w:val="uk-UA"/>
        </w:rPr>
        <w:t>ключових релігійних традицій світу</w:t>
      </w:r>
      <w:r>
        <w:rPr>
          <w:sz w:val="28"/>
          <w:szCs w:val="28"/>
          <w:lang w:val="uk-UA" w:eastAsia="uk-UA"/>
        </w:rPr>
        <w:t xml:space="preserve">. </w:t>
      </w:r>
      <w:r w:rsidRPr="008C5DA3">
        <w:rPr>
          <w:sz w:val="28"/>
          <w:szCs w:val="28"/>
          <w:lang w:val="uk-UA" w:eastAsia="uk-UA"/>
        </w:rPr>
        <w:t>З цією метою акцентується увага на основних питаннях, що входять до екзаменаційних білетів з релігієзнавства у контексті філософського та релігієзнавчого знання, а також на розроблених критеріях оцінки знань студентів, виявлених під час екзамену.</w:t>
      </w:r>
      <w:r w:rsidRPr="008C5DA3">
        <w:rPr>
          <w:sz w:val="28"/>
          <w:szCs w:val="28"/>
          <w:lang w:val="uk-UA"/>
        </w:rPr>
        <w:t xml:space="preserve"> </w:t>
      </w:r>
      <w:r>
        <w:rPr>
          <w:sz w:val="28"/>
          <w:szCs w:val="28"/>
          <w:lang w:val="uk-UA" w:eastAsia="uk-UA"/>
        </w:rPr>
        <w:t>Таким чином, в</w:t>
      </w:r>
      <w:r w:rsidRPr="00951045">
        <w:rPr>
          <w:sz w:val="28"/>
          <w:szCs w:val="28"/>
          <w:lang w:val="uk-UA" w:eastAsia="uk-UA"/>
        </w:rPr>
        <w:t xml:space="preserve"> програмі представлений широкий обсяг матеріалу як в </w:t>
      </w:r>
      <w:r>
        <w:rPr>
          <w:sz w:val="28"/>
          <w:szCs w:val="28"/>
          <w:lang w:val="uk-UA" w:eastAsia="uk-UA"/>
        </w:rPr>
        <w:t xml:space="preserve">філософському, </w:t>
      </w:r>
      <w:r w:rsidRPr="00951045">
        <w:rPr>
          <w:sz w:val="28"/>
          <w:szCs w:val="28"/>
          <w:lang w:val="uk-UA" w:eastAsia="uk-UA"/>
        </w:rPr>
        <w:t xml:space="preserve">історичному й культурологічному плані, так і розглядаються </w:t>
      </w:r>
      <w:r>
        <w:rPr>
          <w:sz w:val="28"/>
          <w:szCs w:val="28"/>
          <w:lang w:val="uk-UA"/>
        </w:rPr>
        <w:t>о</w:t>
      </w:r>
      <w:r w:rsidRPr="0049628D">
        <w:rPr>
          <w:sz w:val="28"/>
          <w:szCs w:val="28"/>
          <w:lang w:val="uk-UA"/>
        </w:rPr>
        <w:t xml:space="preserve">собливості релігієзнавчого підходу в дослідженні релігійних явищ; його відмінність від </w:t>
      </w:r>
      <w:r>
        <w:rPr>
          <w:sz w:val="28"/>
          <w:szCs w:val="28"/>
          <w:lang w:val="uk-UA"/>
        </w:rPr>
        <w:t>богословського вивчення релігій; с</w:t>
      </w:r>
      <w:r w:rsidRPr="0049628D">
        <w:rPr>
          <w:sz w:val="28"/>
          <w:szCs w:val="28"/>
          <w:lang w:val="uk-UA"/>
        </w:rPr>
        <w:t>труктурний поділ релігієзнавства; загальна характеристика його дисциплінарних утворень</w:t>
      </w:r>
      <w:r>
        <w:rPr>
          <w:sz w:val="28"/>
          <w:szCs w:val="28"/>
          <w:lang w:val="uk-UA"/>
        </w:rPr>
        <w:t>.</w:t>
      </w:r>
      <w:r>
        <w:rPr>
          <w:sz w:val="28"/>
          <w:szCs w:val="28"/>
          <w:lang w:val="uk-UA" w:eastAsia="uk-UA"/>
        </w:rPr>
        <w:t xml:space="preserve"> </w:t>
      </w:r>
    </w:p>
    <w:p w:rsidR="0041366D" w:rsidRPr="00951045" w:rsidRDefault="0041366D" w:rsidP="0049628D">
      <w:pPr>
        <w:pStyle w:val="BodyText"/>
        <w:spacing w:after="0"/>
        <w:ind w:firstLine="360"/>
        <w:jc w:val="both"/>
        <w:rPr>
          <w:sz w:val="28"/>
          <w:szCs w:val="28"/>
        </w:rPr>
      </w:pPr>
      <w:r w:rsidRPr="00951045">
        <w:rPr>
          <w:sz w:val="28"/>
          <w:szCs w:val="28"/>
        </w:rPr>
        <w:t xml:space="preserve">У абітурієнтів мають бути сформовані наступні практичні навички: </w:t>
      </w:r>
    </w:p>
    <w:p w:rsidR="0041366D" w:rsidRPr="00951045" w:rsidRDefault="0041366D" w:rsidP="0049628D">
      <w:pPr>
        <w:numPr>
          <w:ilvl w:val="0"/>
          <w:numId w:val="15"/>
        </w:numPr>
        <w:jc w:val="both"/>
        <w:rPr>
          <w:sz w:val="28"/>
          <w:szCs w:val="28"/>
          <w:lang w:val="uk-UA" w:eastAsia="uk-UA"/>
        </w:rPr>
      </w:pPr>
      <w:r w:rsidRPr="00951045">
        <w:rPr>
          <w:sz w:val="28"/>
          <w:szCs w:val="28"/>
          <w:lang w:val="uk-UA" w:eastAsia="uk-UA"/>
        </w:rPr>
        <w:t xml:space="preserve"> вони повинні оволодіти спеціа</w:t>
      </w:r>
      <w:r>
        <w:rPr>
          <w:sz w:val="28"/>
          <w:szCs w:val="28"/>
          <w:lang w:val="uk-UA" w:eastAsia="uk-UA"/>
        </w:rPr>
        <w:t>льною філософською і релігієзнавчою</w:t>
      </w:r>
      <w:r w:rsidRPr="00951045">
        <w:rPr>
          <w:sz w:val="28"/>
          <w:szCs w:val="28"/>
          <w:lang w:val="uk-UA" w:eastAsia="uk-UA"/>
        </w:rPr>
        <w:t xml:space="preserve"> термінологією, категоріально-понятійним апаратом; </w:t>
      </w:r>
    </w:p>
    <w:p w:rsidR="0041366D" w:rsidRPr="00951045" w:rsidRDefault="0041366D" w:rsidP="0049628D">
      <w:pPr>
        <w:numPr>
          <w:ilvl w:val="0"/>
          <w:numId w:val="15"/>
        </w:numPr>
        <w:jc w:val="both"/>
        <w:rPr>
          <w:sz w:val="28"/>
          <w:szCs w:val="28"/>
          <w:lang w:val="uk-UA" w:eastAsia="uk-UA"/>
        </w:rPr>
      </w:pPr>
      <w:r w:rsidRPr="00951045">
        <w:rPr>
          <w:sz w:val="28"/>
          <w:szCs w:val="28"/>
          <w:lang w:val="uk-UA" w:eastAsia="uk-UA"/>
        </w:rPr>
        <w:t>опанувати методику про</w:t>
      </w:r>
      <w:r>
        <w:rPr>
          <w:sz w:val="28"/>
          <w:szCs w:val="28"/>
          <w:lang w:val="uk-UA" w:eastAsia="uk-UA"/>
        </w:rPr>
        <w:t>читання спеціальної релігієзнавчої, богословської</w:t>
      </w:r>
      <w:r w:rsidRPr="00951045">
        <w:rPr>
          <w:sz w:val="28"/>
          <w:szCs w:val="28"/>
          <w:lang w:val="uk-UA" w:eastAsia="uk-UA"/>
        </w:rPr>
        <w:t xml:space="preserve"> літер</w:t>
      </w:r>
      <w:r>
        <w:rPr>
          <w:sz w:val="28"/>
          <w:szCs w:val="28"/>
          <w:lang w:val="uk-UA" w:eastAsia="uk-UA"/>
        </w:rPr>
        <w:t>атури, священних</w:t>
      </w:r>
      <w:r w:rsidRPr="00951045">
        <w:rPr>
          <w:sz w:val="28"/>
          <w:szCs w:val="28"/>
          <w:lang w:val="uk-UA" w:eastAsia="uk-UA"/>
        </w:rPr>
        <w:t xml:space="preserve"> текстів; </w:t>
      </w:r>
    </w:p>
    <w:p w:rsidR="0041366D" w:rsidRPr="00951045" w:rsidRDefault="0041366D" w:rsidP="00771ECB">
      <w:pPr>
        <w:numPr>
          <w:ilvl w:val="0"/>
          <w:numId w:val="15"/>
        </w:numPr>
        <w:jc w:val="both"/>
        <w:rPr>
          <w:sz w:val="28"/>
          <w:szCs w:val="28"/>
          <w:lang w:val="uk-UA" w:eastAsia="uk-UA"/>
        </w:rPr>
      </w:pPr>
      <w:r w:rsidRPr="00951045">
        <w:rPr>
          <w:sz w:val="28"/>
          <w:szCs w:val="28"/>
          <w:lang w:val="uk-UA" w:eastAsia="uk-UA"/>
        </w:rPr>
        <w:t xml:space="preserve">засвоїти вміння вести </w:t>
      </w:r>
      <w:r>
        <w:rPr>
          <w:sz w:val="28"/>
          <w:szCs w:val="28"/>
          <w:lang w:val="uk-UA" w:eastAsia="uk-UA"/>
        </w:rPr>
        <w:t xml:space="preserve">філософський та міжрелігійний діалог </w:t>
      </w:r>
      <w:r w:rsidRPr="00951045">
        <w:rPr>
          <w:sz w:val="28"/>
          <w:szCs w:val="28"/>
          <w:lang w:val="uk-UA" w:eastAsia="uk-UA"/>
        </w:rPr>
        <w:t xml:space="preserve"> в цілому; </w:t>
      </w:r>
    </w:p>
    <w:p w:rsidR="0041366D" w:rsidRPr="00951045" w:rsidRDefault="0041366D" w:rsidP="0049628D">
      <w:pPr>
        <w:numPr>
          <w:ilvl w:val="0"/>
          <w:numId w:val="15"/>
        </w:numPr>
        <w:jc w:val="both"/>
        <w:rPr>
          <w:sz w:val="28"/>
          <w:szCs w:val="28"/>
          <w:lang w:val="uk-UA" w:eastAsia="uk-UA"/>
        </w:rPr>
      </w:pPr>
      <w:r w:rsidRPr="00951045">
        <w:rPr>
          <w:sz w:val="28"/>
          <w:szCs w:val="28"/>
          <w:lang w:val="uk-UA" w:eastAsia="uk-UA"/>
        </w:rPr>
        <w:t>осягнути потребу в реалізації</w:t>
      </w:r>
      <w:r>
        <w:rPr>
          <w:sz w:val="28"/>
          <w:szCs w:val="28"/>
          <w:lang w:val="uk-UA" w:eastAsia="uk-UA"/>
        </w:rPr>
        <w:t xml:space="preserve"> філософської</w:t>
      </w:r>
      <w:r w:rsidRPr="00951045">
        <w:rPr>
          <w:sz w:val="28"/>
          <w:szCs w:val="28"/>
          <w:lang w:val="uk-UA" w:eastAsia="uk-UA"/>
        </w:rPr>
        <w:t xml:space="preserve"> культури</w:t>
      </w:r>
      <w:r>
        <w:rPr>
          <w:sz w:val="28"/>
          <w:szCs w:val="28"/>
          <w:lang w:val="uk-UA" w:eastAsia="uk-UA"/>
        </w:rPr>
        <w:t xml:space="preserve">, принципів позаконфесійності та толерантності </w:t>
      </w:r>
      <w:r w:rsidRPr="00951045">
        <w:rPr>
          <w:sz w:val="28"/>
          <w:szCs w:val="28"/>
          <w:lang w:val="uk-UA" w:eastAsia="uk-UA"/>
        </w:rPr>
        <w:t xml:space="preserve">в процесі професійної діяльності. </w:t>
      </w:r>
    </w:p>
    <w:p w:rsidR="0041366D" w:rsidRPr="00951045" w:rsidRDefault="0041366D" w:rsidP="0049628D">
      <w:pPr>
        <w:pStyle w:val="BodyText"/>
        <w:spacing w:after="0"/>
        <w:jc w:val="both"/>
        <w:rPr>
          <w:sz w:val="28"/>
          <w:szCs w:val="28"/>
        </w:rPr>
      </w:pPr>
      <w:r w:rsidRPr="00951045">
        <w:rPr>
          <w:sz w:val="28"/>
          <w:szCs w:val="28"/>
        </w:rPr>
        <w:t>При цьому абітурієнти  мають знати наступне:</w:t>
      </w:r>
    </w:p>
    <w:p w:rsidR="0041366D" w:rsidRDefault="0041366D" w:rsidP="0049628D">
      <w:pPr>
        <w:pStyle w:val="BodyText"/>
        <w:widowControl/>
        <w:numPr>
          <w:ilvl w:val="0"/>
          <w:numId w:val="14"/>
        </w:numPr>
        <w:autoSpaceDE/>
        <w:autoSpaceDN/>
        <w:adjustRightInd/>
        <w:spacing w:after="0"/>
        <w:jc w:val="both"/>
        <w:rPr>
          <w:sz w:val="28"/>
          <w:szCs w:val="28"/>
        </w:rPr>
      </w:pPr>
      <w:r w:rsidRPr="00951045">
        <w:rPr>
          <w:sz w:val="28"/>
          <w:szCs w:val="28"/>
        </w:rPr>
        <w:t>об’єкт, предмет, методи та наукові завдання</w:t>
      </w:r>
      <w:r>
        <w:rPr>
          <w:sz w:val="28"/>
          <w:szCs w:val="28"/>
        </w:rPr>
        <w:t xml:space="preserve">  релігієзнавства</w:t>
      </w:r>
      <w:r w:rsidRPr="00951045">
        <w:rPr>
          <w:sz w:val="28"/>
          <w:szCs w:val="28"/>
        </w:rPr>
        <w:t>;</w:t>
      </w:r>
    </w:p>
    <w:p w:rsidR="0041366D" w:rsidRPr="002A272D" w:rsidRDefault="0041366D" w:rsidP="0049628D">
      <w:pPr>
        <w:pStyle w:val="BodyText"/>
        <w:widowControl/>
        <w:numPr>
          <w:ilvl w:val="0"/>
          <w:numId w:val="14"/>
        </w:numPr>
        <w:autoSpaceDE/>
        <w:autoSpaceDN/>
        <w:adjustRightInd/>
        <w:spacing w:after="0"/>
        <w:jc w:val="both"/>
        <w:rPr>
          <w:sz w:val="28"/>
          <w:szCs w:val="28"/>
        </w:rPr>
      </w:pPr>
      <w:r w:rsidRPr="002A272D">
        <w:rPr>
          <w:sz w:val="28"/>
          <w:szCs w:val="28"/>
          <w:lang w:eastAsia="ru-RU"/>
        </w:rPr>
        <w:t>основні положення теорії релігії</w:t>
      </w:r>
    </w:p>
    <w:p w:rsidR="0041366D" w:rsidRPr="00554281" w:rsidRDefault="0041366D" w:rsidP="0049628D">
      <w:pPr>
        <w:numPr>
          <w:ilvl w:val="0"/>
          <w:numId w:val="14"/>
        </w:numPr>
        <w:jc w:val="both"/>
        <w:rPr>
          <w:sz w:val="28"/>
          <w:szCs w:val="28"/>
          <w:lang w:val="uk-UA"/>
        </w:rPr>
      </w:pPr>
      <w:r w:rsidRPr="00554281">
        <w:rPr>
          <w:sz w:val="28"/>
          <w:szCs w:val="28"/>
        </w:rPr>
        <w:t>особливості сприйняття та розуміння найбільш репрезентативних релігійних традицій, акцентуючи при цьому на виявленні їх віроповчального, культового  та інституціонального компонентів</w:t>
      </w:r>
      <w:r w:rsidRPr="00554281">
        <w:rPr>
          <w:sz w:val="28"/>
          <w:szCs w:val="28"/>
          <w:lang w:val="uk-UA"/>
        </w:rPr>
        <w:t>;</w:t>
      </w:r>
    </w:p>
    <w:p w:rsidR="0041366D" w:rsidRPr="00951045" w:rsidRDefault="0041366D" w:rsidP="0049628D">
      <w:pPr>
        <w:pStyle w:val="BodyText"/>
        <w:widowControl/>
        <w:numPr>
          <w:ilvl w:val="0"/>
          <w:numId w:val="14"/>
        </w:numPr>
        <w:autoSpaceDE/>
        <w:autoSpaceDN/>
        <w:adjustRightInd/>
        <w:spacing w:after="0"/>
        <w:jc w:val="both"/>
        <w:rPr>
          <w:sz w:val="28"/>
          <w:szCs w:val="28"/>
        </w:rPr>
      </w:pPr>
      <w:r w:rsidRPr="00951045">
        <w:rPr>
          <w:sz w:val="28"/>
          <w:szCs w:val="28"/>
        </w:rPr>
        <w:t>основні історичні етапи та теоретичні рівні</w:t>
      </w:r>
      <w:r>
        <w:rPr>
          <w:sz w:val="28"/>
          <w:szCs w:val="28"/>
        </w:rPr>
        <w:t xml:space="preserve"> розвитку релігієзнавства</w:t>
      </w:r>
      <w:r w:rsidRPr="00951045">
        <w:rPr>
          <w:sz w:val="28"/>
          <w:szCs w:val="28"/>
        </w:rPr>
        <w:t>;</w:t>
      </w:r>
    </w:p>
    <w:p w:rsidR="0041366D" w:rsidRPr="00951045" w:rsidRDefault="0041366D" w:rsidP="0049628D">
      <w:pPr>
        <w:pStyle w:val="BodyText"/>
        <w:widowControl/>
        <w:numPr>
          <w:ilvl w:val="0"/>
          <w:numId w:val="14"/>
        </w:numPr>
        <w:autoSpaceDE/>
        <w:autoSpaceDN/>
        <w:adjustRightInd/>
        <w:spacing w:after="0"/>
        <w:jc w:val="both"/>
        <w:rPr>
          <w:sz w:val="28"/>
          <w:szCs w:val="28"/>
        </w:rPr>
      </w:pPr>
      <w:r w:rsidRPr="00951045">
        <w:rPr>
          <w:sz w:val="28"/>
          <w:szCs w:val="28"/>
        </w:rPr>
        <w:t>сучасні тенденції</w:t>
      </w:r>
      <w:r>
        <w:rPr>
          <w:sz w:val="28"/>
          <w:szCs w:val="28"/>
        </w:rPr>
        <w:t xml:space="preserve"> у розвитку світової релігієзнавчої </w:t>
      </w:r>
      <w:r w:rsidRPr="00951045">
        <w:rPr>
          <w:sz w:val="28"/>
          <w:szCs w:val="28"/>
        </w:rPr>
        <w:t>думки;</w:t>
      </w:r>
    </w:p>
    <w:p w:rsidR="0041366D" w:rsidRPr="00951045" w:rsidRDefault="0041366D" w:rsidP="0049628D">
      <w:pPr>
        <w:pStyle w:val="BodyText"/>
        <w:widowControl/>
        <w:numPr>
          <w:ilvl w:val="0"/>
          <w:numId w:val="14"/>
        </w:numPr>
        <w:autoSpaceDE/>
        <w:autoSpaceDN/>
        <w:adjustRightInd/>
        <w:spacing w:after="0"/>
        <w:jc w:val="both"/>
        <w:rPr>
          <w:sz w:val="28"/>
          <w:szCs w:val="28"/>
        </w:rPr>
      </w:pPr>
      <w:r>
        <w:rPr>
          <w:sz w:val="28"/>
          <w:szCs w:val="28"/>
        </w:rPr>
        <w:t>основні релігієзнавчі</w:t>
      </w:r>
      <w:r w:rsidRPr="00951045">
        <w:rPr>
          <w:sz w:val="28"/>
          <w:szCs w:val="28"/>
        </w:rPr>
        <w:t xml:space="preserve"> концепцій і теорії.</w:t>
      </w:r>
    </w:p>
    <w:p w:rsidR="0041366D" w:rsidRPr="00951045" w:rsidRDefault="0041366D" w:rsidP="0049628D">
      <w:pPr>
        <w:pStyle w:val="BodyText"/>
        <w:spacing w:after="0"/>
        <w:jc w:val="both"/>
        <w:rPr>
          <w:sz w:val="28"/>
          <w:szCs w:val="28"/>
        </w:rPr>
      </w:pPr>
      <w:r w:rsidRPr="00951045">
        <w:rPr>
          <w:sz w:val="28"/>
          <w:szCs w:val="28"/>
        </w:rPr>
        <w:t xml:space="preserve">На основі цих знань у абітурієнтів повинні бути сформовані наступні вміння: </w:t>
      </w:r>
    </w:p>
    <w:p w:rsidR="0041366D" w:rsidRPr="00951045" w:rsidRDefault="0041366D" w:rsidP="0049628D">
      <w:pPr>
        <w:pStyle w:val="BodyText"/>
        <w:widowControl/>
        <w:numPr>
          <w:ilvl w:val="0"/>
          <w:numId w:val="16"/>
        </w:numPr>
        <w:autoSpaceDE/>
        <w:autoSpaceDN/>
        <w:adjustRightInd/>
        <w:spacing w:after="0"/>
        <w:jc w:val="both"/>
        <w:rPr>
          <w:b/>
          <w:iCs/>
          <w:sz w:val="28"/>
          <w:szCs w:val="28"/>
        </w:rPr>
      </w:pPr>
      <w:r w:rsidRPr="00951045">
        <w:rPr>
          <w:iCs/>
          <w:sz w:val="28"/>
          <w:szCs w:val="28"/>
        </w:rPr>
        <w:t>виокремлювати особливості та характ</w:t>
      </w:r>
      <w:r>
        <w:rPr>
          <w:iCs/>
          <w:sz w:val="28"/>
          <w:szCs w:val="28"/>
        </w:rPr>
        <w:t>ерні риси релігієзнавства як науки і навчальної дисципліни</w:t>
      </w:r>
      <w:r w:rsidRPr="00951045">
        <w:rPr>
          <w:iCs/>
          <w:sz w:val="28"/>
          <w:szCs w:val="28"/>
        </w:rPr>
        <w:t>;</w:t>
      </w:r>
    </w:p>
    <w:p w:rsidR="0041366D" w:rsidRPr="00951045" w:rsidRDefault="0041366D" w:rsidP="0049628D">
      <w:pPr>
        <w:pStyle w:val="BodyText"/>
        <w:widowControl/>
        <w:numPr>
          <w:ilvl w:val="0"/>
          <w:numId w:val="16"/>
        </w:numPr>
        <w:autoSpaceDE/>
        <w:autoSpaceDN/>
        <w:adjustRightInd/>
        <w:spacing w:after="0"/>
        <w:jc w:val="both"/>
        <w:rPr>
          <w:b/>
          <w:iCs/>
          <w:sz w:val="28"/>
          <w:szCs w:val="28"/>
        </w:rPr>
      </w:pPr>
      <w:r w:rsidRPr="00554281">
        <w:rPr>
          <w:bCs/>
          <w:color w:val="000000"/>
          <w:sz w:val="28"/>
          <w:szCs w:val="28"/>
          <w:lang w:eastAsia="ru-RU"/>
        </w:rPr>
        <w:t>дефініювати основні поняття та підходи вивчення релігій</w:t>
      </w:r>
      <w:r w:rsidRPr="00951045">
        <w:rPr>
          <w:iCs/>
          <w:sz w:val="28"/>
          <w:szCs w:val="28"/>
        </w:rPr>
        <w:t>;</w:t>
      </w:r>
    </w:p>
    <w:p w:rsidR="0041366D" w:rsidRPr="00951045" w:rsidRDefault="0041366D" w:rsidP="0049628D">
      <w:pPr>
        <w:pStyle w:val="BodyText"/>
        <w:widowControl/>
        <w:numPr>
          <w:ilvl w:val="0"/>
          <w:numId w:val="16"/>
        </w:numPr>
        <w:autoSpaceDE/>
        <w:autoSpaceDN/>
        <w:adjustRightInd/>
        <w:spacing w:after="0"/>
        <w:jc w:val="both"/>
        <w:rPr>
          <w:b/>
          <w:iCs/>
          <w:sz w:val="28"/>
          <w:szCs w:val="28"/>
        </w:rPr>
      </w:pPr>
      <w:r w:rsidRPr="00951045">
        <w:rPr>
          <w:iCs/>
          <w:sz w:val="28"/>
          <w:szCs w:val="28"/>
        </w:rPr>
        <w:t>осмис</w:t>
      </w:r>
      <w:r>
        <w:rPr>
          <w:iCs/>
          <w:sz w:val="28"/>
          <w:szCs w:val="28"/>
        </w:rPr>
        <w:t>лювати та розрізняти релігієзнавчу</w:t>
      </w:r>
      <w:r w:rsidRPr="00951045">
        <w:rPr>
          <w:iCs/>
          <w:sz w:val="28"/>
          <w:szCs w:val="28"/>
        </w:rPr>
        <w:t xml:space="preserve"> проблематику основ</w:t>
      </w:r>
      <w:r>
        <w:rPr>
          <w:iCs/>
          <w:sz w:val="28"/>
          <w:szCs w:val="28"/>
        </w:rPr>
        <w:t>них етапів розвитку релігієзнавчої</w:t>
      </w:r>
      <w:r w:rsidRPr="00951045">
        <w:rPr>
          <w:iCs/>
          <w:sz w:val="28"/>
          <w:szCs w:val="28"/>
        </w:rPr>
        <w:t xml:space="preserve"> думки;</w:t>
      </w:r>
    </w:p>
    <w:p w:rsidR="0041366D" w:rsidRPr="00554281" w:rsidRDefault="0041366D" w:rsidP="0049628D">
      <w:pPr>
        <w:pStyle w:val="BodyText"/>
        <w:widowControl/>
        <w:numPr>
          <w:ilvl w:val="0"/>
          <w:numId w:val="16"/>
        </w:numPr>
        <w:autoSpaceDE/>
        <w:autoSpaceDN/>
        <w:adjustRightInd/>
        <w:spacing w:after="0"/>
        <w:jc w:val="both"/>
        <w:rPr>
          <w:b/>
          <w:iCs/>
          <w:sz w:val="28"/>
          <w:szCs w:val="28"/>
        </w:rPr>
      </w:pPr>
      <w:r>
        <w:rPr>
          <w:iCs/>
          <w:sz w:val="28"/>
          <w:szCs w:val="28"/>
        </w:rPr>
        <w:t>аналізувати різні релігійні системи</w:t>
      </w:r>
      <w:r w:rsidRPr="00951045">
        <w:rPr>
          <w:iCs/>
          <w:sz w:val="28"/>
          <w:szCs w:val="28"/>
        </w:rPr>
        <w:t>;</w:t>
      </w:r>
    </w:p>
    <w:p w:rsidR="0041366D" w:rsidRPr="00554281" w:rsidRDefault="0041366D" w:rsidP="0049628D">
      <w:pPr>
        <w:pStyle w:val="BodyText"/>
        <w:widowControl/>
        <w:numPr>
          <w:ilvl w:val="0"/>
          <w:numId w:val="16"/>
        </w:numPr>
        <w:autoSpaceDE/>
        <w:autoSpaceDN/>
        <w:adjustRightInd/>
        <w:spacing w:after="0"/>
        <w:jc w:val="both"/>
        <w:rPr>
          <w:b/>
          <w:iCs/>
          <w:sz w:val="28"/>
          <w:szCs w:val="28"/>
        </w:rPr>
      </w:pPr>
      <w:r w:rsidRPr="00554281">
        <w:rPr>
          <w:bCs/>
          <w:color w:val="000000"/>
          <w:sz w:val="28"/>
          <w:szCs w:val="28"/>
          <w:lang w:eastAsia="ru-RU"/>
        </w:rPr>
        <w:t>характеризувати першоджерела та провідні праці в тематиці релігієзнавства</w:t>
      </w:r>
      <w:r>
        <w:rPr>
          <w:bCs/>
          <w:color w:val="000000"/>
          <w:sz w:val="28"/>
          <w:szCs w:val="28"/>
          <w:lang w:eastAsia="ru-RU"/>
        </w:rPr>
        <w:t>;</w:t>
      </w:r>
    </w:p>
    <w:p w:rsidR="0041366D" w:rsidRPr="00951045" w:rsidRDefault="0041366D" w:rsidP="0049628D">
      <w:pPr>
        <w:pStyle w:val="BodyText"/>
        <w:widowControl/>
        <w:numPr>
          <w:ilvl w:val="0"/>
          <w:numId w:val="16"/>
        </w:numPr>
        <w:autoSpaceDE/>
        <w:autoSpaceDN/>
        <w:adjustRightInd/>
        <w:spacing w:after="0"/>
        <w:jc w:val="both"/>
        <w:rPr>
          <w:iCs/>
          <w:sz w:val="28"/>
          <w:szCs w:val="28"/>
        </w:rPr>
      </w:pPr>
      <w:r w:rsidRPr="00951045">
        <w:rPr>
          <w:iCs/>
          <w:sz w:val="28"/>
          <w:szCs w:val="28"/>
        </w:rPr>
        <w:t>опануват</w:t>
      </w:r>
      <w:r>
        <w:rPr>
          <w:iCs/>
          <w:sz w:val="28"/>
          <w:szCs w:val="28"/>
        </w:rPr>
        <w:t>и знання про основні релігієзнавчі</w:t>
      </w:r>
      <w:r w:rsidRPr="00951045">
        <w:rPr>
          <w:iCs/>
          <w:sz w:val="28"/>
          <w:szCs w:val="28"/>
        </w:rPr>
        <w:t xml:space="preserve"> концепції і теорії, проводити між ними розрізнення і зв’язки;</w:t>
      </w:r>
    </w:p>
    <w:p w:rsidR="0041366D" w:rsidRPr="00FA7B51" w:rsidRDefault="0041366D">
      <w:pPr>
        <w:pStyle w:val="Style3"/>
        <w:widowControl/>
        <w:spacing w:line="240" w:lineRule="exact"/>
        <w:ind w:left="1790" w:right="1253"/>
        <w:rPr>
          <w:sz w:val="28"/>
          <w:szCs w:val="28"/>
        </w:rPr>
      </w:pPr>
    </w:p>
    <w:p w:rsidR="0041366D" w:rsidRPr="00FA7B51" w:rsidRDefault="0041366D" w:rsidP="00554281">
      <w:pPr>
        <w:pStyle w:val="Style3"/>
        <w:widowControl/>
        <w:numPr>
          <w:ilvl w:val="0"/>
          <w:numId w:val="2"/>
        </w:numPr>
        <w:ind w:right="-27"/>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41366D" w:rsidRDefault="0041366D"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tbl>
      <w:tblPr>
        <w:tblW w:w="10113" w:type="dxa"/>
        <w:tblInd w:w="40" w:type="dxa"/>
        <w:tblLayout w:type="fixed"/>
        <w:tblCellMar>
          <w:left w:w="40" w:type="dxa"/>
          <w:right w:w="40" w:type="dxa"/>
        </w:tblCellMar>
        <w:tblLook w:val="0000"/>
      </w:tblPr>
      <w:tblGrid>
        <w:gridCol w:w="1709"/>
        <w:gridCol w:w="1728"/>
        <w:gridCol w:w="6676"/>
      </w:tblGrid>
      <w:tr w:rsidR="0041366D" w:rsidRPr="008A5761" w:rsidTr="005963BE">
        <w:tc>
          <w:tcPr>
            <w:tcW w:w="1709" w:type="dxa"/>
            <w:vMerge w:val="restart"/>
            <w:tcBorders>
              <w:top w:val="single" w:sz="6" w:space="0" w:color="auto"/>
              <w:left w:val="single" w:sz="6" w:space="0" w:color="auto"/>
              <w:bottom w:val="nil"/>
              <w:right w:val="single" w:sz="6" w:space="0" w:color="auto"/>
            </w:tcBorders>
          </w:tcPr>
          <w:p w:rsidR="0041366D" w:rsidRPr="008A5761" w:rsidRDefault="0041366D" w:rsidP="005963BE">
            <w:pPr>
              <w:pStyle w:val="Style16"/>
              <w:widowControl/>
              <w:rPr>
                <w:rStyle w:val="FontStyle27"/>
                <w:sz w:val="28"/>
                <w:szCs w:val="28"/>
              </w:rPr>
            </w:pPr>
            <w:r w:rsidRPr="008A5761">
              <w:rPr>
                <w:rStyle w:val="FontStyle27"/>
                <w:sz w:val="28"/>
                <w:szCs w:val="28"/>
              </w:rPr>
              <w:t>За шкалою університету</w:t>
            </w:r>
          </w:p>
        </w:tc>
        <w:tc>
          <w:tcPr>
            <w:tcW w:w="1728" w:type="dxa"/>
            <w:vMerge w:val="restart"/>
            <w:tcBorders>
              <w:top w:val="single" w:sz="6" w:space="0" w:color="auto"/>
              <w:left w:val="single" w:sz="6" w:space="0" w:color="auto"/>
              <w:bottom w:val="nil"/>
              <w:right w:val="single" w:sz="6" w:space="0" w:color="auto"/>
            </w:tcBorders>
          </w:tcPr>
          <w:p w:rsidR="0041366D" w:rsidRPr="008A5761" w:rsidRDefault="0041366D" w:rsidP="005963BE">
            <w:pPr>
              <w:pStyle w:val="Style16"/>
              <w:widowControl/>
              <w:spacing w:line="240" w:lineRule="auto"/>
              <w:rPr>
                <w:rStyle w:val="FontStyle27"/>
                <w:sz w:val="28"/>
                <w:szCs w:val="28"/>
              </w:rPr>
            </w:pPr>
            <w:r w:rsidRPr="008A5761">
              <w:rPr>
                <w:rStyle w:val="FontStyle27"/>
                <w:sz w:val="28"/>
                <w:szCs w:val="28"/>
              </w:rPr>
              <w:t>Визначення</w:t>
            </w:r>
          </w:p>
        </w:tc>
        <w:tc>
          <w:tcPr>
            <w:tcW w:w="6676"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240" w:lineRule="auto"/>
              <w:ind w:left="1070"/>
              <w:jc w:val="left"/>
              <w:rPr>
                <w:rStyle w:val="FontStyle27"/>
                <w:sz w:val="28"/>
                <w:szCs w:val="28"/>
              </w:rPr>
            </w:pPr>
            <w:r w:rsidRPr="008A5761">
              <w:rPr>
                <w:rStyle w:val="FontStyle27"/>
                <w:sz w:val="28"/>
                <w:szCs w:val="28"/>
              </w:rPr>
              <w:t>Характеристика відповідей абітурієнта</w:t>
            </w:r>
          </w:p>
        </w:tc>
      </w:tr>
      <w:tr w:rsidR="0041366D" w:rsidRPr="008A5761" w:rsidTr="005963BE">
        <w:tc>
          <w:tcPr>
            <w:tcW w:w="1709" w:type="dxa"/>
            <w:vMerge/>
            <w:tcBorders>
              <w:top w:val="nil"/>
              <w:left w:val="single" w:sz="6" w:space="0" w:color="auto"/>
              <w:bottom w:val="single" w:sz="6" w:space="0" w:color="auto"/>
              <w:right w:val="single" w:sz="6" w:space="0" w:color="auto"/>
            </w:tcBorders>
          </w:tcPr>
          <w:p w:rsidR="0041366D" w:rsidRPr="008A5761" w:rsidRDefault="0041366D" w:rsidP="005963BE">
            <w:pPr>
              <w:autoSpaceDE w:val="0"/>
              <w:autoSpaceDN w:val="0"/>
              <w:adjustRightInd w:val="0"/>
              <w:rPr>
                <w:rStyle w:val="FontStyle27"/>
                <w:sz w:val="28"/>
                <w:szCs w:val="28"/>
                <w:lang w:val="uk-UA" w:eastAsia="uk-UA"/>
              </w:rPr>
            </w:pPr>
          </w:p>
          <w:p w:rsidR="0041366D" w:rsidRPr="008A5761" w:rsidRDefault="0041366D" w:rsidP="005963BE">
            <w:pPr>
              <w:autoSpaceDE w:val="0"/>
              <w:autoSpaceDN w:val="0"/>
              <w:adjustRightInd w:val="0"/>
              <w:rPr>
                <w:rStyle w:val="FontStyle27"/>
                <w:sz w:val="28"/>
                <w:szCs w:val="28"/>
                <w:lang w:val="uk-UA" w:eastAsia="uk-UA"/>
              </w:rPr>
            </w:pPr>
          </w:p>
        </w:tc>
        <w:tc>
          <w:tcPr>
            <w:tcW w:w="1728" w:type="dxa"/>
            <w:vMerge/>
            <w:tcBorders>
              <w:top w:val="nil"/>
              <w:left w:val="single" w:sz="6" w:space="0" w:color="auto"/>
              <w:bottom w:val="single" w:sz="6" w:space="0" w:color="auto"/>
              <w:right w:val="single" w:sz="6" w:space="0" w:color="auto"/>
            </w:tcBorders>
          </w:tcPr>
          <w:p w:rsidR="0041366D" w:rsidRPr="008A5761" w:rsidRDefault="0041366D" w:rsidP="005963BE">
            <w:pPr>
              <w:autoSpaceDE w:val="0"/>
              <w:autoSpaceDN w:val="0"/>
              <w:adjustRightInd w:val="0"/>
              <w:rPr>
                <w:rStyle w:val="FontStyle27"/>
                <w:sz w:val="28"/>
                <w:szCs w:val="28"/>
                <w:lang w:val="uk-UA" w:eastAsia="uk-UA"/>
              </w:rPr>
            </w:pPr>
          </w:p>
          <w:p w:rsidR="0041366D" w:rsidRPr="008A5761" w:rsidRDefault="0041366D" w:rsidP="005963BE">
            <w:pPr>
              <w:autoSpaceDE w:val="0"/>
              <w:autoSpaceDN w:val="0"/>
              <w:adjustRightInd w:val="0"/>
              <w:rPr>
                <w:rStyle w:val="FontStyle27"/>
                <w:sz w:val="28"/>
                <w:szCs w:val="28"/>
                <w:lang w:val="uk-UA" w:eastAsia="uk-UA"/>
              </w:rPr>
            </w:pPr>
          </w:p>
        </w:tc>
        <w:tc>
          <w:tcPr>
            <w:tcW w:w="6676"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278" w:lineRule="exact"/>
              <w:rPr>
                <w:rStyle w:val="FontStyle27"/>
                <w:sz w:val="28"/>
                <w:szCs w:val="28"/>
              </w:rPr>
            </w:pPr>
            <w:r w:rsidRPr="008A5761">
              <w:rPr>
                <w:rStyle w:val="FontStyle27"/>
                <w:sz w:val="28"/>
                <w:szCs w:val="28"/>
              </w:rPr>
              <w:t>на питання теоретичного змісту</w:t>
            </w:r>
          </w:p>
        </w:tc>
      </w:tr>
      <w:tr w:rsidR="0041366D" w:rsidRPr="00951045" w:rsidTr="005963BE">
        <w:tc>
          <w:tcPr>
            <w:tcW w:w="1709"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341" w:lineRule="exact"/>
              <w:ind w:left="288"/>
              <w:rPr>
                <w:rStyle w:val="FontStyle27"/>
                <w:spacing w:val="20"/>
                <w:sz w:val="28"/>
                <w:szCs w:val="28"/>
              </w:rPr>
            </w:pPr>
            <w:r w:rsidRPr="008A5761">
              <w:rPr>
                <w:rStyle w:val="FontStyle27"/>
                <w:spacing w:val="20"/>
                <w:sz w:val="28"/>
                <w:szCs w:val="28"/>
              </w:rPr>
              <w:t>100-123 бали</w:t>
            </w:r>
          </w:p>
        </w:tc>
        <w:tc>
          <w:tcPr>
            <w:tcW w:w="1728"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240" w:lineRule="auto"/>
              <w:rPr>
                <w:rStyle w:val="FontStyle27"/>
                <w:sz w:val="28"/>
                <w:szCs w:val="28"/>
              </w:rPr>
            </w:pPr>
            <w:r w:rsidRPr="008A5761">
              <w:rPr>
                <w:rStyle w:val="FontStyle27"/>
                <w:sz w:val="28"/>
                <w:szCs w:val="28"/>
              </w:rPr>
              <w:t>Низький</w:t>
            </w:r>
          </w:p>
        </w:tc>
        <w:tc>
          <w:tcPr>
            <w:tcW w:w="6676" w:type="dxa"/>
            <w:tcBorders>
              <w:top w:val="single" w:sz="6" w:space="0" w:color="auto"/>
              <w:left w:val="single" w:sz="6" w:space="0" w:color="auto"/>
              <w:bottom w:val="single" w:sz="6" w:space="0" w:color="auto"/>
              <w:right w:val="single" w:sz="6" w:space="0" w:color="auto"/>
            </w:tcBorders>
          </w:tcPr>
          <w:p w:rsidR="0041366D" w:rsidRPr="00951045" w:rsidRDefault="0041366D" w:rsidP="005963BE">
            <w:pPr>
              <w:widowControl w:val="0"/>
              <w:autoSpaceDE w:val="0"/>
              <w:autoSpaceDN w:val="0"/>
              <w:adjustRightInd w:val="0"/>
              <w:jc w:val="both"/>
              <w:rPr>
                <w:sz w:val="28"/>
                <w:szCs w:val="28"/>
                <w:lang w:val="uk-UA" w:eastAsia="uk-UA"/>
              </w:rPr>
            </w:pPr>
            <w:r w:rsidRPr="00951045">
              <w:rPr>
                <w:sz w:val="28"/>
                <w:szCs w:val="28"/>
                <w:lang w:val="uk-UA" w:eastAsia="uk-UA"/>
              </w:rPr>
              <w:t xml:space="preserve">Абітурієнти, які виявили прогалини в знаннях основного програмного матеріалу, припустилися принципових помилок у виконанні завдань, передбачених програмою. Як правило, оцінка “незадовільно” виставляється слухачам, які не здатні продовжувати навчання або розпочати професійну діяльність по закінченні навчання без додаткових занять за відповідною програмою. </w:t>
            </w:r>
          </w:p>
        </w:tc>
      </w:tr>
      <w:tr w:rsidR="0041366D" w:rsidRPr="00553684" w:rsidTr="005963BE">
        <w:tc>
          <w:tcPr>
            <w:tcW w:w="1709"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5"/>
              <w:widowControl/>
              <w:ind w:left="341"/>
              <w:rPr>
                <w:rStyle w:val="FontStyle27"/>
                <w:sz w:val="28"/>
                <w:szCs w:val="28"/>
              </w:rPr>
            </w:pPr>
            <w:r w:rsidRPr="008A5761">
              <w:rPr>
                <w:rStyle w:val="FontStyle27"/>
                <w:sz w:val="28"/>
                <w:szCs w:val="28"/>
              </w:rPr>
              <w:t>124-149 балів</w:t>
            </w:r>
          </w:p>
        </w:tc>
        <w:tc>
          <w:tcPr>
            <w:tcW w:w="1728"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240" w:lineRule="auto"/>
              <w:rPr>
                <w:rStyle w:val="FontStyle27"/>
                <w:sz w:val="28"/>
                <w:szCs w:val="28"/>
              </w:rPr>
            </w:pPr>
            <w:r w:rsidRPr="008A5761">
              <w:rPr>
                <w:rStyle w:val="FontStyle27"/>
                <w:sz w:val="28"/>
                <w:szCs w:val="28"/>
              </w:rPr>
              <w:t>Задовільний</w:t>
            </w:r>
          </w:p>
        </w:tc>
        <w:tc>
          <w:tcPr>
            <w:tcW w:w="6676" w:type="dxa"/>
            <w:tcBorders>
              <w:top w:val="single" w:sz="6" w:space="0" w:color="auto"/>
              <w:left w:val="single" w:sz="6" w:space="0" w:color="auto"/>
              <w:bottom w:val="single" w:sz="6" w:space="0" w:color="auto"/>
              <w:right w:val="single" w:sz="6" w:space="0" w:color="auto"/>
            </w:tcBorders>
          </w:tcPr>
          <w:p w:rsidR="0041366D" w:rsidRPr="00951045" w:rsidRDefault="0041366D" w:rsidP="005963BE">
            <w:pPr>
              <w:widowControl w:val="0"/>
              <w:autoSpaceDE w:val="0"/>
              <w:autoSpaceDN w:val="0"/>
              <w:adjustRightInd w:val="0"/>
              <w:jc w:val="both"/>
              <w:rPr>
                <w:sz w:val="28"/>
                <w:szCs w:val="28"/>
                <w:lang w:val="uk-UA" w:eastAsia="uk-UA"/>
              </w:rPr>
            </w:pPr>
            <w:r w:rsidRPr="00951045">
              <w:rPr>
                <w:sz w:val="28"/>
                <w:szCs w:val="28"/>
                <w:lang w:val="uk-UA" w:eastAsia="uk-UA"/>
              </w:rPr>
              <w:t>Абітурієнти, які виявили знання основного програмного матеріалу в обсязі,  необхідному для подальшого навчання і професійної роботи, здатні виконувати завдання навчальної програми і знайомі з основною літературою, що рекомендована програмою. Як правило, оцінка “задовільно” виставляється слухачам, які допустили незначні огріхи у відповідях при складанні іспиту чи при виконанні екзаменаційних завдань, але мають необхідні знання і спроможні з допомогою викладача виправити допущені помилки. Оцінка «задовільно» виставляється студентам, які за умов ознайомлення із загальними положеннями дисципліни допускають логічні помилки у висвітленні її проблемних аспектів, але при цьому виявляють здатність виправляти допущені помилки за допомогою викладача.</w:t>
            </w:r>
          </w:p>
        </w:tc>
      </w:tr>
      <w:tr w:rsidR="0041366D" w:rsidRPr="00553684" w:rsidTr="005963BE">
        <w:tc>
          <w:tcPr>
            <w:tcW w:w="1709"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5"/>
              <w:widowControl/>
              <w:ind w:left="274"/>
              <w:rPr>
                <w:rStyle w:val="FontStyle27"/>
                <w:spacing w:val="-20"/>
                <w:sz w:val="28"/>
                <w:szCs w:val="28"/>
              </w:rPr>
            </w:pPr>
            <w:r w:rsidRPr="008A5761">
              <w:rPr>
                <w:rStyle w:val="FontStyle27"/>
                <w:spacing w:val="20"/>
                <w:sz w:val="28"/>
                <w:szCs w:val="28"/>
              </w:rPr>
              <w:t xml:space="preserve">150-174 </w:t>
            </w:r>
            <w:r w:rsidRPr="008A5761">
              <w:rPr>
                <w:rStyle w:val="FontStyle27"/>
                <w:spacing w:val="-20"/>
                <w:sz w:val="28"/>
                <w:szCs w:val="28"/>
              </w:rPr>
              <w:t>балів</w:t>
            </w:r>
          </w:p>
        </w:tc>
        <w:tc>
          <w:tcPr>
            <w:tcW w:w="1728"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240" w:lineRule="auto"/>
              <w:rPr>
                <w:rStyle w:val="FontStyle27"/>
                <w:sz w:val="28"/>
                <w:szCs w:val="28"/>
              </w:rPr>
            </w:pPr>
            <w:r w:rsidRPr="008A5761">
              <w:rPr>
                <w:rStyle w:val="FontStyle27"/>
                <w:sz w:val="28"/>
                <w:szCs w:val="28"/>
              </w:rPr>
              <w:t>Достатній</w:t>
            </w:r>
          </w:p>
        </w:tc>
        <w:tc>
          <w:tcPr>
            <w:tcW w:w="6676" w:type="dxa"/>
            <w:tcBorders>
              <w:top w:val="single" w:sz="6" w:space="0" w:color="auto"/>
              <w:left w:val="single" w:sz="6" w:space="0" w:color="auto"/>
              <w:bottom w:val="single" w:sz="6" w:space="0" w:color="auto"/>
              <w:right w:val="single" w:sz="6" w:space="0" w:color="auto"/>
            </w:tcBorders>
          </w:tcPr>
          <w:p w:rsidR="0041366D" w:rsidRPr="00951045" w:rsidRDefault="0041366D" w:rsidP="005963BE">
            <w:pPr>
              <w:widowControl w:val="0"/>
              <w:autoSpaceDE w:val="0"/>
              <w:autoSpaceDN w:val="0"/>
              <w:adjustRightInd w:val="0"/>
              <w:jc w:val="both"/>
              <w:rPr>
                <w:sz w:val="28"/>
                <w:szCs w:val="28"/>
                <w:lang w:val="uk-UA" w:eastAsia="uk-UA"/>
              </w:rPr>
            </w:pPr>
            <w:r w:rsidRPr="00951045">
              <w:rPr>
                <w:sz w:val="28"/>
                <w:szCs w:val="28"/>
                <w:lang w:val="uk-UA" w:eastAsia="uk-UA"/>
              </w:rPr>
              <w:t>Абітурієнти виявляють повне знання програмного матеріалу, успішно виконують завдання навчальної програми, засвоїли зміст основної рекомендованої літератури. Абітурієнти виявляють систематичний характер знань з теми іспиту, здатен самостійно їх поповнювати та оновлювати в процесі подальшої навчальної роботи та професійної діяльності, це абітурієнти які в повному обсязі оволоділи навчальним матеріалом бакалаврату з відповідних програмних блоків, здатні вільно оперувати базовими поняттями та категоріями, здійснювати порівняльну характеристику основних концепцій та методологічних напрямів, але при цьому відчувають труднощі в творчому переосмисленні засвоєних знань, синтезуванні повних самостійних висновків та узагальнень.</w:t>
            </w:r>
          </w:p>
        </w:tc>
      </w:tr>
      <w:tr w:rsidR="0041366D" w:rsidRPr="00553684" w:rsidTr="005963BE">
        <w:tc>
          <w:tcPr>
            <w:tcW w:w="1709"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5"/>
              <w:widowControl/>
              <w:ind w:left="322"/>
              <w:rPr>
                <w:rStyle w:val="FontStyle27"/>
                <w:spacing w:val="20"/>
                <w:sz w:val="28"/>
                <w:szCs w:val="28"/>
              </w:rPr>
            </w:pPr>
            <w:r w:rsidRPr="008A5761">
              <w:rPr>
                <w:rStyle w:val="FontStyle27"/>
                <w:spacing w:val="20"/>
                <w:sz w:val="28"/>
                <w:szCs w:val="28"/>
              </w:rPr>
              <w:t>175-200 балів</w:t>
            </w:r>
          </w:p>
        </w:tc>
        <w:tc>
          <w:tcPr>
            <w:tcW w:w="1728" w:type="dxa"/>
            <w:tcBorders>
              <w:top w:val="single" w:sz="6" w:space="0" w:color="auto"/>
              <w:left w:val="single" w:sz="6" w:space="0" w:color="auto"/>
              <w:bottom w:val="single" w:sz="6" w:space="0" w:color="auto"/>
              <w:right w:val="single" w:sz="6" w:space="0" w:color="auto"/>
            </w:tcBorders>
          </w:tcPr>
          <w:p w:rsidR="0041366D" w:rsidRPr="008A5761" w:rsidRDefault="0041366D" w:rsidP="005963BE">
            <w:pPr>
              <w:pStyle w:val="Style16"/>
              <w:widowControl/>
              <w:spacing w:line="240" w:lineRule="auto"/>
              <w:rPr>
                <w:rStyle w:val="FontStyle27"/>
                <w:sz w:val="28"/>
                <w:szCs w:val="28"/>
              </w:rPr>
            </w:pPr>
            <w:r w:rsidRPr="008A5761">
              <w:rPr>
                <w:rStyle w:val="FontStyle27"/>
                <w:sz w:val="28"/>
                <w:szCs w:val="28"/>
              </w:rPr>
              <w:t>Високий</w:t>
            </w:r>
          </w:p>
        </w:tc>
        <w:tc>
          <w:tcPr>
            <w:tcW w:w="6676" w:type="dxa"/>
            <w:tcBorders>
              <w:top w:val="single" w:sz="6" w:space="0" w:color="auto"/>
              <w:left w:val="single" w:sz="6" w:space="0" w:color="auto"/>
              <w:bottom w:val="single" w:sz="6" w:space="0" w:color="auto"/>
              <w:right w:val="single" w:sz="6" w:space="0" w:color="auto"/>
            </w:tcBorders>
          </w:tcPr>
          <w:p w:rsidR="0041366D" w:rsidRPr="00951045" w:rsidRDefault="0041366D" w:rsidP="005963BE">
            <w:pPr>
              <w:widowControl w:val="0"/>
              <w:autoSpaceDE w:val="0"/>
              <w:autoSpaceDN w:val="0"/>
              <w:adjustRightInd w:val="0"/>
              <w:jc w:val="both"/>
              <w:rPr>
                <w:sz w:val="28"/>
                <w:szCs w:val="28"/>
                <w:lang w:val="uk-UA" w:eastAsia="uk-UA"/>
              </w:rPr>
            </w:pPr>
            <w:r w:rsidRPr="00951045">
              <w:rPr>
                <w:sz w:val="28"/>
                <w:szCs w:val="28"/>
                <w:lang w:val="uk-UA" w:eastAsia="uk-UA"/>
              </w:rPr>
              <w:t>Абітурієнти розуміють взаємозв’язок основних понять теми, їх значення для професії викладача, філософа, релігієзнавця і виявили творчі здібності у використанні програмного матеріалу, демонструють грамотне посилання на джерела та вихід на рівень теоретичних узагальнень та критичного аналізу.</w:t>
            </w:r>
          </w:p>
        </w:tc>
      </w:tr>
    </w:tbl>
    <w:p w:rsidR="0041366D" w:rsidRPr="00FA7B51" w:rsidRDefault="0041366D">
      <w:pPr>
        <w:autoSpaceDE w:val="0"/>
        <w:autoSpaceDN w:val="0"/>
        <w:adjustRightInd w:val="0"/>
        <w:spacing w:after="168" w:line="1" w:lineRule="exact"/>
        <w:rPr>
          <w:sz w:val="28"/>
          <w:szCs w:val="28"/>
          <w:lang w:val="uk-UA" w:eastAsia="uk-UA"/>
        </w:rPr>
      </w:pPr>
    </w:p>
    <w:p w:rsidR="0041366D" w:rsidRPr="00951045" w:rsidRDefault="0041366D" w:rsidP="00554281">
      <w:pPr>
        <w:pStyle w:val="NormalWeb"/>
        <w:spacing w:after="0" w:afterAutospacing="0"/>
        <w:ind w:firstLine="709"/>
        <w:rPr>
          <w:sz w:val="28"/>
          <w:szCs w:val="28"/>
          <w:lang w:val="uk-UA"/>
        </w:rPr>
      </w:pPr>
      <w:r w:rsidRPr="00951045">
        <w:rPr>
          <w:sz w:val="28"/>
          <w:szCs w:val="28"/>
          <w:lang w:val="uk-UA"/>
        </w:rPr>
        <w:t>Тривалість підготовки до усної відповіді на фаховому випробуванні може становити 30-40 хвилин.</w:t>
      </w:r>
      <w:r w:rsidRPr="00951045">
        <w:rPr>
          <w:sz w:val="28"/>
          <w:szCs w:val="28"/>
          <w:lang w:val="uk-UA"/>
        </w:rPr>
        <w:br/>
        <w:t> </w:t>
      </w:r>
      <w:r w:rsidRPr="00951045">
        <w:rPr>
          <w:sz w:val="28"/>
          <w:szCs w:val="28"/>
          <w:lang w:val="uk-UA"/>
        </w:rPr>
        <w:tab/>
        <w:t>Максимальна кількість набраних балів при фаховому випробуванні та правильних відповідях на всі завдання – 200.</w:t>
      </w:r>
    </w:p>
    <w:p w:rsidR="0041366D" w:rsidRPr="00951045" w:rsidRDefault="0041366D" w:rsidP="00554281">
      <w:pPr>
        <w:widowControl w:val="0"/>
        <w:autoSpaceDE w:val="0"/>
        <w:autoSpaceDN w:val="0"/>
        <w:adjustRightInd w:val="0"/>
        <w:ind w:firstLine="709"/>
        <w:jc w:val="both"/>
        <w:rPr>
          <w:sz w:val="28"/>
          <w:szCs w:val="28"/>
          <w:lang w:val="uk-UA" w:eastAsia="uk-UA"/>
        </w:rPr>
      </w:pPr>
      <w:r w:rsidRPr="00951045">
        <w:rPr>
          <w:sz w:val="28"/>
          <w:szCs w:val="28"/>
          <w:lang w:val="uk-UA" w:eastAsia="uk-UA"/>
        </w:rPr>
        <w:t>Студентам забороняється заходити до аудиторії, в якій проводиться екзамен, після 30 хвилин з початку його проведення. Студентам не дозволяється залишати екзаменаційну аудиторію протягом перших 30 хвилин іспиту, за винятком, якщо вони завершили всі передбачені іспитом процедури і на цій підставі отримали дозвіл екзаменатора.</w:t>
      </w:r>
    </w:p>
    <w:p w:rsidR="0041366D" w:rsidRPr="00951045" w:rsidRDefault="0041366D" w:rsidP="00554281">
      <w:pPr>
        <w:widowControl w:val="0"/>
        <w:autoSpaceDE w:val="0"/>
        <w:autoSpaceDN w:val="0"/>
        <w:adjustRightInd w:val="0"/>
        <w:jc w:val="both"/>
        <w:rPr>
          <w:sz w:val="28"/>
          <w:szCs w:val="28"/>
          <w:lang w:val="uk-UA" w:eastAsia="uk-UA"/>
        </w:rPr>
      </w:pPr>
      <w:r w:rsidRPr="00951045">
        <w:rPr>
          <w:sz w:val="28"/>
          <w:szCs w:val="28"/>
          <w:lang w:val="uk-UA" w:eastAsia="uk-UA"/>
        </w:rPr>
        <w:tab/>
        <w:t xml:space="preserve"> Студентам забороняється брати до екзаменаційної аудиторії будь-які книжки, зошити, папери, а також портфелі, сумки, інші речі, в яких ці книжки або папери можуть знаходитися.</w:t>
      </w:r>
    </w:p>
    <w:p w:rsidR="0041366D" w:rsidRPr="00951045" w:rsidRDefault="0041366D" w:rsidP="00554281">
      <w:pPr>
        <w:widowControl w:val="0"/>
        <w:autoSpaceDE w:val="0"/>
        <w:autoSpaceDN w:val="0"/>
        <w:adjustRightInd w:val="0"/>
        <w:jc w:val="both"/>
        <w:rPr>
          <w:sz w:val="28"/>
          <w:szCs w:val="28"/>
          <w:lang w:val="uk-UA" w:eastAsia="uk-UA"/>
        </w:rPr>
      </w:pPr>
      <w:r w:rsidRPr="00951045">
        <w:rPr>
          <w:sz w:val="28"/>
          <w:szCs w:val="28"/>
          <w:lang w:val="uk-UA" w:eastAsia="uk-UA"/>
        </w:rPr>
        <w:tab/>
        <w:t>Будь-який студент, який здійснив:</w:t>
      </w:r>
    </w:p>
    <w:p w:rsidR="0041366D" w:rsidRPr="00951045" w:rsidRDefault="0041366D" w:rsidP="00554281">
      <w:pPr>
        <w:widowControl w:val="0"/>
        <w:autoSpaceDE w:val="0"/>
        <w:autoSpaceDN w:val="0"/>
        <w:adjustRightInd w:val="0"/>
        <w:jc w:val="both"/>
        <w:rPr>
          <w:sz w:val="28"/>
          <w:szCs w:val="28"/>
          <w:lang w:val="uk-UA" w:eastAsia="uk-UA"/>
        </w:rPr>
      </w:pPr>
      <w:r w:rsidRPr="00951045">
        <w:rPr>
          <w:sz w:val="28"/>
          <w:szCs w:val="28"/>
          <w:lang w:val="uk-UA" w:eastAsia="uk-UA"/>
        </w:rPr>
        <w:tab/>
        <w:t>а) спробу занести ці речі до екзаменаційної кімнати або ж скористатися цими матеріалами під час іспиту</w:t>
      </w:r>
    </w:p>
    <w:p w:rsidR="0041366D" w:rsidRPr="00951045" w:rsidRDefault="0041366D" w:rsidP="00554281">
      <w:pPr>
        <w:widowControl w:val="0"/>
        <w:autoSpaceDE w:val="0"/>
        <w:autoSpaceDN w:val="0"/>
        <w:adjustRightInd w:val="0"/>
        <w:jc w:val="both"/>
        <w:rPr>
          <w:sz w:val="28"/>
          <w:szCs w:val="28"/>
          <w:lang w:val="uk-UA" w:eastAsia="uk-UA"/>
        </w:rPr>
      </w:pPr>
      <w:r w:rsidRPr="00951045">
        <w:rPr>
          <w:sz w:val="28"/>
          <w:szCs w:val="28"/>
          <w:lang w:val="uk-UA" w:eastAsia="uk-UA"/>
        </w:rPr>
        <w:tab/>
        <w:t>б) спробу отримати безпосередньо чи опосередковано допомогу іншого слухача, або допомогти іншому студентові буде позбавлений права складати іспит. На вимогу екзаменатора студент повинен терміново залишити екзаменаційну аудиторію.</w:t>
      </w:r>
    </w:p>
    <w:p w:rsidR="0041366D" w:rsidRPr="00951045" w:rsidRDefault="0041366D" w:rsidP="00554281">
      <w:pPr>
        <w:widowControl w:val="0"/>
        <w:autoSpaceDE w:val="0"/>
        <w:autoSpaceDN w:val="0"/>
        <w:adjustRightInd w:val="0"/>
        <w:rPr>
          <w:b/>
          <w:sz w:val="28"/>
          <w:szCs w:val="28"/>
          <w:lang w:val="uk-UA" w:eastAsia="uk-UA"/>
        </w:rPr>
      </w:pPr>
      <w:r w:rsidRPr="00951045">
        <w:rPr>
          <w:sz w:val="28"/>
          <w:szCs w:val="28"/>
          <w:lang w:val="uk-UA" w:eastAsia="uk-UA"/>
        </w:rPr>
        <w:tab/>
        <w:t xml:space="preserve"> Під час проведення іспиту студентам забороняється спілкуватися одним з одним. Всі питання з’ясовуються через екзаменатора.</w:t>
      </w:r>
    </w:p>
    <w:p w:rsidR="0041366D" w:rsidRPr="00FA7B51" w:rsidRDefault="0041366D" w:rsidP="00554281">
      <w:pPr>
        <w:pStyle w:val="Style11"/>
        <w:widowControl/>
        <w:spacing w:before="67" w:line="240" w:lineRule="auto"/>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41366D" w:rsidRPr="00FA7B51" w:rsidRDefault="0041366D" w:rsidP="00C86938">
      <w:pPr>
        <w:pStyle w:val="Style11"/>
        <w:widowControl/>
        <w:numPr>
          <w:ilvl w:val="0"/>
          <w:numId w:val="2"/>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41366D" w:rsidRDefault="0041366D" w:rsidP="00A924E2">
      <w:pPr>
        <w:pStyle w:val="Style11"/>
        <w:widowControl/>
        <w:spacing w:before="67" w:line="240" w:lineRule="auto"/>
        <w:ind w:firstLine="142"/>
        <w:rPr>
          <w:rStyle w:val="FontStyle32"/>
          <w:sz w:val="28"/>
          <w:szCs w:val="28"/>
        </w:rPr>
      </w:pPr>
      <w:r w:rsidRPr="00FA7B51">
        <w:rPr>
          <w:rStyle w:val="FontStyle32"/>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w:t>
      </w:r>
      <w:r>
        <w:rPr>
          <w:rStyle w:val="FontStyle32"/>
          <w:sz w:val="28"/>
          <w:szCs w:val="28"/>
        </w:rPr>
        <w:t>е рекомендовано до зарахування», з урахуванням співбесіди з мови (української, російської).</w:t>
      </w:r>
    </w:p>
    <w:p w:rsidR="0041366D" w:rsidRPr="00FA7B51" w:rsidRDefault="0041366D">
      <w:pPr>
        <w:pStyle w:val="Style1"/>
        <w:widowControl/>
        <w:spacing w:line="240" w:lineRule="exact"/>
        <w:ind w:left="533"/>
        <w:rPr>
          <w:sz w:val="28"/>
          <w:szCs w:val="28"/>
        </w:rPr>
      </w:pPr>
    </w:p>
    <w:p w:rsidR="0041366D" w:rsidRDefault="0041366D"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(СПІВБЕСІДИ)</w:t>
      </w:r>
    </w:p>
    <w:p w:rsidR="0041366D" w:rsidRDefault="0041366D" w:rsidP="00AA281B">
      <w:pPr>
        <w:widowControl w:val="0"/>
        <w:autoSpaceDE w:val="0"/>
        <w:autoSpaceDN w:val="0"/>
        <w:adjustRightInd w:val="0"/>
        <w:rPr>
          <w:rStyle w:val="FontStyle29"/>
          <w:sz w:val="28"/>
          <w:szCs w:val="28"/>
          <w:lang w:val="uk-UA" w:eastAsia="uk-UA"/>
        </w:rPr>
      </w:pPr>
    </w:p>
    <w:p w:rsidR="0041366D" w:rsidRDefault="0041366D" w:rsidP="00AA281B">
      <w:pPr>
        <w:widowControl w:val="0"/>
        <w:autoSpaceDE w:val="0"/>
        <w:autoSpaceDN w:val="0"/>
        <w:adjustRightInd w:val="0"/>
        <w:rPr>
          <w:b/>
          <w:sz w:val="28"/>
          <w:szCs w:val="28"/>
          <w:lang w:val="uk-UA" w:eastAsia="uk-UA"/>
        </w:rPr>
      </w:pPr>
      <w:r>
        <w:rPr>
          <w:rStyle w:val="FontStyle29"/>
          <w:sz w:val="28"/>
          <w:szCs w:val="28"/>
          <w:lang w:val="uk-UA" w:eastAsia="uk-UA"/>
        </w:rPr>
        <w:t>4.1.</w:t>
      </w:r>
      <w:r w:rsidRPr="00AA281B">
        <w:rPr>
          <w:b/>
          <w:sz w:val="28"/>
          <w:szCs w:val="28"/>
          <w:lang w:val="uk-UA" w:eastAsia="uk-UA"/>
        </w:rPr>
        <w:t xml:space="preserve"> </w:t>
      </w:r>
      <w:r w:rsidRPr="001B28A1">
        <w:rPr>
          <w:b/>
          <w:sz w:val="28"/>
          <w:szCs w:val="28"/>
          <w:lang w:val="uk-UA" w:eastAsia="uk-UA"/>
        </w:rPr>
        <w:t>Теоретичні проблеми релігієзнавства і його дисциплін.</w:t>
      </w:r>
    </w:p>
    <w:p w:rsidR="0041366D" w:rsidRPr="001B28A1" w:rsidRDefault="0041366D" w:rsidP="00AA281B">
      <w:pPr>
        <w:widowControl w:val="0"/>
        <w:autoSpaceDE w:val="0"/>
        <w:autoSpaceDN w:val="0"/>
        <w:adjustRightInd w:val="0"/>
        <w:ind w:firstLine="720"/>
        <w:jc w:val="both"/>
        <w:rPr>
          <w:b/>
          <w:sz w:val="28"/>
          <w:szCs w:val="28"/>
          <w:lang w:val="uk-UA" w:eastAsia="uk-UA"/>
        </w:rPr>
      </w:pPr>
    </w:p>
    <w:p w:rsidR="0041366D" w:rsidRPr="00CA2246" w:rsidRDefault="0041366D" w:rsidP="00A924E2">
      <w:pPr>
        <w:ind w:firstLine="720"/>
        <w:jc w:val="both"/>
        <w:rPr>
          <w:sz w:val="28"/>
          <w:szCs w:val="28"/>
          <w:lang w:val="uk-UA" w:eastAsia="uk-UA"/>
        </w:rPr>
      </w:pPr>
      <w:r>
        <w:rPr>
          <w:sz w:val="28"/>
          <w:szCs w:val="28"/>
          <w:lang w:val="uk-UA" w:eastAsia="uk-UA"/>
        </w:rPr>
        <w:t>Релігієзнавство</w:t>
      </w:r>
      <w:r w:rsidRPr="00131497">
        <w:rPr>
          <w:sz w:val="28"/>
          <w:szCs w:val="28"/>
          <w:lang w:val="uk-UA" w:eastAsia="uk-UA"/>
        </w:rPr>
        <w:t xml:space="preserve"> як автономна дисципліна гуманітарного знання: передумови появи та особливості становлення.</w:t>
      </w:r>
      <w:r>
        <w:rPr>
          <w:sz w:val="28"/>
          <w:szCs w:val="28"/>
          <w:lang w:val="uk-UA" w:eastAsia="uk-UA"/>
        </w:rPr>
        <w:t xml:space="preserve"> </w:t>
      </w:r>
      <w:r w:rsidRPr="00131497">
        <w:rPr>
          <w:sz w:val="28"/>
          <w:szCs w:val="28"/>
          <w:lang w:val="uk-UA" w:eastAsia="uk-UA"/>
        </w:rPr>
        <w:t xml:space="preserve">Академічна та конфесійна форми функціонування </w:t>
      </w:r>
      <w:r>
        <w:rPr>
          <w:sz w:val="28"/>
          <w:szCs w:val="28"/>
          <w:lang w:val="uk-UA" w:eastAsia="uk-UA"/>
        </w:rPr>
        <w:t>Релігієзнавства</w:t>
      </w:r>
      <w:r w:rsidRPr="00131497">
        <w:rPr>
          <w:sz w:val="28"/>
          <w:szCs w:val="28"/>
          <w:lang w:val="uk-UA" w:eastAsia="uk-UA"/>
        </w:rPr>
        <w:t>: їх порівняльна характеристика.</w:t>
      </w:r>
      <w:r>
        <w:rPr>
          <w:sz w:val="28"/>
          <w:szCs w:val="28"/>
          <w:lang w:val="uk-UA" w:eastAsia="uk-UA"/>
        </w:rPr>
        <w:t xml:space="preserve"> Структурно-дисциплінарний поділ Релігієзнавства</w:t>
      </w:r>
      <w:r w:rsidRPr="00131497">
        <w:rPr>
          <w:sz w:val="28"/>
          <w:szCs w:val="28"/>
          <w:lang w:val="uk-UA" w:eastAsia="uk-UA"/>
        </w:rPr>
        <w:t xml:space="preserve">. Загальна характеристика дисциплінарних утворень </w:t>
      </w:r>
      <w:r>
        <w:rPr>
          <w:sz w:val="28"/>
          <w:szCs w:val="28"/>
          <w:lang w:val="uk-UA" w:eastAsia="uk-UA"/>
        </w:rPr>
        <w:t>Релігієзнавства</w:t>
      </w:r>
      <w:r w:rsidRPr="00131497">
        <w:rPr>
          <w:sz w:val="28"/>
          <w:szCs w:val="28"/>
          <w:lang w:val="uk-UA" w:eastAsia="uk-UA"/>
        </w:rPr>
        <w:t>.</w:t>
      </w:r>
      <w:r>
        <w:rPr>
          <w:sz w:val="28"/>
          <w:szCs w:val="28"/>
          <w:lang w:val="uk-UA" w:eastAsia="uk-UA"/>
        </w:rPr>
        <w:t xml:space="preserve"> </w:t>
      </w:r>
      <w:r w:rsidRPr="00131497">
        <w:rPr>
          <w:sz w:val="28"/>
          <w:szCs w:val="28"/>
          <w:lang w:val="uk-UA" w:eastAsia="uk-UA"/>
        </w:rPr>
        <w:t>Проблема сутності релігії та її визначальних рис.</w:t>
      </w:r>
      <w:r>
        <w:rPr>
          <w:sz w:val="28"/>
          <w:szCs w:val="28"/>
          <w:lang w:val="uk-UA" w:eastAsia="uk-UA"/>
        </w:rPr>
        <w:t xml:space="preserve"> </w:t>
      </w:r>
      <w:r w:rsidRPr="00131497">
        <w:rPr>
          <w:sz w:val="28"/>
          <w:szCs w:val="28"/>
          <w:lang w:val="uk-UA" w:eastAsia="uk-UA"/>
        </w:rPr>
        <w:t>Соціокультурні  передумови появи релігійних вірувань та уявлень. Теорії походження релігії.</w:t>
      </w:r>
      <w:r>
        <w:rPr>
          <w:sz w:val="28"/>
          <w:szCs w:val="28"/>
          <w:lang w:val="uk-UA" w:eastAsia="uk-UA"/>
        </w:rPr>
        <w:t xml:space="preserve"> </w:t>
      </w:r>
      <w:r w:rsidRPr="00131497">
        <w:rPr>
          <w:sz w:val="28"/>
          <w:szCs w:val="28"/>
          <w:lang w:val="uk-UA" w:eastAsia="uk-UA"/>
        </w:rPr>
        <w:t xml:space="preserve">Структурні </w:t>
      </w:r>
      <w:r>
        <w:rPr>
          <w:sz w:val="28"/>
          <w:szCs w:val="28"/>
          <w:lang w:val="uk-UA" w:eastAsia="uk-UA"/>
        </w:rPr>
        <w:t>елементи релігії (релігійний комплекс)</w:t>
      </w:r>
      <w:r w:rsidRPr="00131497">
        <w:rPr>
          <w:sz w:val="28"/>
          <w:szCs w:val="28"/>
          <w:lang w:val="uk-UA" w:eastAsia="uk-UA"/>
        </w:rPr>
        <w:t>. Розкриття їх змісту.</w:t>
      </w:r>
      <w:r>
        <w:rPr>
          <w:sz w:val="28"/>
          <w:szCs w:val="28"/>
          <w:lang w:val="uk-UA" w:eastAsia="uk-UA"/>
        </w:rPr>
        <w:t xml:space="preserve"> </w:t>
      </w:r>
      <w:r w:rsidRPr="00131497">
        <w:rPr>
          <w:sz w:val="28"/>
          <w:szCs w:val="28"/>
          <w:lang w:val="uk-UA" w:eastAsia="uk-UA"/>
        </w:rPr>
        <w:t>Функціональний аналіз релігії.</w:t>
      </w:r>
      <w:r>
        <w:rPr>
          <w:sz w:val="28"/>
          <w:szCs w:val="28"/>
          <w:lang w:val="uk-UA" w:eastAsia="uk-UA"/>
        </w:rPr>
        <w:t xml:space="preserve"> </w:t>
      </w:r>
      <w:r w:rsidRPr="00131497">
        <w:rPr>
          <w:sz w:val="28"/>
          <w:szCs w:val="28"/>
          <w:lang w:val="uk-UA" w:eastAsia="uk-UA"/>
        </w:rPr>
        <w:t>Проблема релігійності. Соціологічний аналіз релігійності.</w:t>
      </w:r>
      <w:r>
        <w:rPr>
          <w:sz w:val="28"/>
          <w:szCs w:val="28"/>
          <w:lang w:val="uk-UA" w:eastAsia="uk-UA"/>
        </w:rPr>
        <w:t xml:space="preserve"> </w:t>
      </w:r>
      <w:r w:rsidRPr="00131497">
        <w:rPr>
          <w:sz w:val="28"/>
          <w:szCs w:val="28"/>
          <w:lang w:val="uk-UA" w:eastAsia="uk-UA"/>
        </w:rPr>
        <w:t>Класифікація релігій. Огляд різноманітних типологій релігій.</w:t>
      </w:r>
      <w:r>
        <w:rPr>
          <w:sz w:val="28"/>
          <w:szCs w:val="28"/>
          <w:lang w:val="uk-UA" w:eastAsia="uk-UA"/>
        </w:rPr>
        <w:t xml:space="preserve"> </w:t>
      </w:r>
      <w:r w:rsidRPr="00131497">
        <w:rPr>
          <w:sz w:val="28"/>
          <w:szCs w:val="28"/>
          <w:lang w:val="uk-UA" w:eastAsia="uk-UA"/>
        </w:rPr>
        <w:t>Релігія і культура. Місце релігії в духовній культурі людства.</w:t>
      </w:r>
      <w:r>
        <w:rPr>
          <w:sz w:val="28"/>
          <w:szCs w:val="28"/>
          <w:lang w:val="uk-UA" w:eastAsia="uk-UA"/>
        </w:rPr>
        <w:t xml:space="preserve"> </w:t>
      </w:r>
      <w:r w:rsidRPr="00131497">
        <w:rPr>
          <w:sz w:val="28"/>
          <w:szCs w:val="28"/>
          <w:lang w:val="uk-UA" w:eastAsia="uk-UA"/>
        </w:rPr>
        <w:t>Проблемне поле релігійної культурології: релігія і культура.</w:t>
      </w:r>
      <w:r>
        <w:rPr>
          <w:sz w:val="28"/>
          <w:szCs w:val="28"/>
          <w:lang w:val="uk-UA" w:eastAsia="uk-UA"/>
        </w:rPr>
        <w:t xml:space="preserve"> </w:t>
      </w:r>
      <w:r w:rsidRPr="00131497">
        <w:rPr>
          <w:sz w:val="28"/>
          <w:szCs w:val="28"/>
          <w:lang w:val="uk-UA" w:eastAsia="uk-UA"/>
        </w:rPr>
        <w:t>Р</w:t>
      </w:r>
      <w:r>
        <w:rPr>
          <w:sz w:val="28"/>
          <w:szCs w:val="28"/>
          <w:lang w:val="uk-UA" w:eastAsia="uk-UA"/>
        </w:rPr>
        <w:t>елігія і наука: від конфронтації</w:t>
      </w:r>
      <w:r w:rsidRPr="00131497">
        <w:rPr>
          <w:sz w:val="28"/>
          <w:szCs w:val="28"/>
          <w:lang w:val="uk-UA" w:eastAsia="uk-UA"/>
        </w:rPr>
        <w:t xml:space="preserve"> до компромісу.</w:t>
      </w:r>
      <w:r>
        <w:rPr>
          <w:sz w:val="28"/>
          <w:szCs w:val="28"/>
          <w:lang w:val="uk-UA" w:eastAsia="uk-UA"/>
        </w:rPr>
        <w:t xml:space="preserve"> </w:t>
      </w:r>
      <w:r w:rsidRPr="00131497">
        <w:rPr>
          <w:sz w:val="28"/>
          <w:szCs w:val="28"/>
          <w:lang w:val="uk-UA" w:eastAsia="uk-UA"/>
        </w:rPr>
        <w:t xml:space="preserve">Релігія і мистецтво: їх взаємовпливи. </w:t>
      </w:r>
      <w:r>
        <w:rPr>
          <w:sz w:val="28"/>
          <w:szCs w:val="28"/>
          <w:lang w:val="uk-UA" w:eastAsia="uk-UA"/>
        </w:rPr>
        <w:t>Релігійне мистецтво і мистецтво на релігійну тематику</w:t>
      </w:r>
      <w:r w:rsidRPr="00131497">
        <w:rPr>
          <w:sz w:val="28"/>
          <w:szCs w:val="28"/>
          <w:lang w:val="uk-UA" w:eastAsia="uk-UA"/>
        </w:rPr>
        <w:t>.</w:t>
      </w:r>
      <w:r>
        <w:rPr>
          <w:sz w:val="28"/>
          <w:szCs w:val="28"/>
          <w:lang w:val="uk-UA" w:eastAsia="uk-UA"/>
        </w:rPr>
        <w:t xml:space="preserve"> Характерні риси та історичні форми містичних традицій. </w:t>
      </w:r>
      <w:r w:rsidRPr="00131497">
        <w:rPr>
          <w:sz w:val="28"/>
          <w:szCs w:val="28"/>
          <w:lang w:val="uk-UA" w:eastAsia="uk-UA"/>
        </w:rPr>
        <w:t>Вчення про Бога: теїзм, деїзм, пантеїзм.</w:t>
      </w:r>
      <w:r>
        <w:rPr>
          <w:sz w:val="28"/>
          <w:szCs w:val="28"/>
          <w:lang w:val="uk-UA" w:eastAsia="uk-UA"/>
        </w:rPr>
        <w:t xml:space="preserve"> </w:t>
      </w:r>
      <w:r w:rsidRPr="00131497">
        <w:rPr>
          <w:sz w:val="28"/>
          <w:szCs w:val="28"/>
          <w:lang w:val="uk-UA" w:eastAsia="uk-UA"/>
        </w:rPr>
        <w:t>Аналіз доказів буття Бога.</w:t>
      </w:r>
      <w:r>
        <w:rPr>
          <w:sz w:val="28"/>
          <w:szCs w:val="28"/>
          <w:lang w:val="uk-UA" w:eastAsia="uk-UA"/>
        </w:rPr>
        <w:t xml:space="preserve"> </w:t>
      </w:r>
      <w:r w:rsidRPr="00131497">
        <w:rPr>
          <w:sz w:val="28"/>
          <w:szCs w:val="28"/>
          <w:lang w:val="uk-UA" w:eastAsia="uk-UA"/>
        </w:rPr>
        <w:t>Проблеми християнської антропології.</w:t>
      </w:r>
      <w:r>
        <w:rPr>
          <w:sz w:val="28"/>
          <w:szCs w:val="28"/>
          <w:lang w:val="uk-UA" w:eastAsia="uk-UA"/>
        </w:rPr>
        <w:t xml:space="preserve"> </w:t>
      </w:r>
      <w:r w:rsidRPr="00131497">
        <w:rPr>
          <w:sz w:val="28"/>
          <w:szCs w:val="28"/>
          <w:lang w:val="uk-UA" w:eastAsia="uk-UA"/>
        </w:rPr>
        <w:t>Вільнодумство як форма осмислення релігії.</w:t>
      </w:r>
      <w:r>
        <w:rPr>
          <w:sz w:val="28"/>
          <w:szCs w:val="28"/>
          <w:lang w:val="uk-UA" w:eastAsia="uk-UA"/>
        </w:rPr>
        <w:t xml:space="preserve"> </w:t>
      </w:r>
      <w:r w:rsidRPr="00131497">
        <w:rPr>
          <w:sz w:val="28"/>
          <w:szCs w:val="28"/>
          <w:lang w:val="uk-UA" w:eastAsia="uk-UA"/>
        </w:rPr>
        <w:t>Особливості розвитку православної філософі</w:t>
      </w:r>
      <w:r>
        <w:rPr>
          <w:sz w:val="28"/>
          <w:szCs w:val="28"/>
          <w:lang w:val="uk-UA" w:eastAsia="uk-UA"/>
        </w:rPr>
        <w:t>ї і богослов’я в ХІХ-ХХ столітті</w:t>
      </w:r>
      <w:r w:rsidRPr="00131497">
        <w:rPr>
          <w:sz w:val="28"/>
          <w:szCs w:val="28"/>
          <w:lang w:val="uk-UA" w:eastAsia="uk-UA"/>
        </w:rPr>
        <w:t>. Філософія в духовних академіях.</w:t>
      </w:r>
      <w:r>
        <w:rPr>
          <w:sz w:val="28"/>
          <w:szCs w:val="28"/>
          <w:lang w:val="uk-UA" w:eastAsia="uk-UA"/>
        </w:rPr>
        <w:t xml:space="preserve"> </w:t>
      </w:r>
      <w:r w:rsidRPr="00131497">
        <w:rPr>
          <w:sz w:val="28"/>
          <w:szCs w:val="28"/>
          <w:lang w:val="uk-UA" w:eastAsia="uk-UA"/>
        </w:rPr>
        <w:t>Сучасна католицька філософія і теологія.</w:t>
      </w:r>
      <w:r>
        <w:rPr>
          <w:sz w:val="28"/>
          <w:szCs w:val="28"/>
          <w:lang w:val="uk-UA" w:eastAsia="uk-UA"/>
        </w:rPr>
        <w:t xml:space="preserve"> </w:t>
      </w:r>
      <w:r w:rsidRPr="00131497">
        <w:rPr>
          <w:sz w:val="28"/>
          <w:szCs w:val="28"/>
          <w:lang w:val="uk-UA" w:eastAsia="uk-UA"/>
        </w:rPr>
        <w:t>Сучасна протестантська філософія і теологія.</w:t>
      </w:r>
      <w:r>
        <w:rPr>
          <w:sz w:val="28"/>
          <w:szCs w:val="28"/>
          <w:lang w:val="uk-UA" w:eastAsia="uk-UA"/>
        </w:rPr>
        <w:t xml:space="preserve"> </w:t>
      </w:r>
      <w:r w:rsidRPr="00131497">
        <w:rPr>
          <w:sz w:val="28"/>
          <w:szCs w:val="28"/>
          <w:lang w:val="uk-UA" w:eastAsia="uk-UA"/>
        </w:rPr>
        <w:t>Форми взаємовпливів релігії і суспільства. Процеси сакралізації і секуляризації.</w:t>
      </w:r>
      <w:r>
        <w:rPr>
          <w:sz w:val="28"/>
          <w:szCs w:val="28"/>
          <w:lang w:val="uk-UA" w:eastAsia="uk-UA"/>
        </w:rPr>
        <w:t xml:space="preserve"> </w:t>
      </w:r>
      <w:r w:rsidRPr="00131497">
        <w:rPr>
          <w:sz w:val="28"/>
          <w:szCs w:val="28"/>
          <w:lang w:val="uk-UA" w:eastAsia="uk-UA"/>
        </w:rPr>
        <w:t>Етноконфесі</w:t>
      </w:r>
      <w:r>
        <w:rPr>
          <w:sz w:val="28"/>
          <w:szCs w:val="28"/>
          <w:lang w:val="uk-UA" w:eastAsia="uk-UA"/>
        </w:rPr>
        <w:t>йна ситуація в сучасній Україні: стан та</w:t>
      </w:r>
      <w:r w:rsidRPr="00131497">
        <w:rPr>
          <w:sz w:val="28"/>
          <w:szCs w:val="28"/>
          <w:lang w:val="uk-UA" w:eastAsia="uk-UA"/>
        </w:rPr>
        <w:t xml:space="preserve"> динаміка </w:t>
      </w:r>
      <w:r>
        <w:rPr>
          <w:sz w:val="28"/>
          <w:szCs w:val="28"/>
          <w:lang w:val="uk-UA" w:eastAsia="uk-UA"/>
        </w:rPr>
        <w:t xml:space="preserve">розвитку. </w:t>
      </w:r>
      <w:r w:rsidRPr="00131497">
        <w:rPr>
          <w:sz w:val="28"/>
          <w:szCs w:val="28"/>
          <w:lang w:val="uk-UA" w:eastAsia="uk-UA"/>
        </w:rPr>
        <w:t>Причини та наслідки міжцерковного протистояння в 90-х роках ХХ століття на Україні.</w:t>
      </w:r>
      <w:r>
        <w:rPr>
          <w:sz w:val="28"/>
          <w:szCs w:val="28"/>
          <w:lang w:val="uk-UA" w:eastAsia="uk-UA"/>
        </w:rPr>
        <w:t xml:space="preserve"> </w:t>
      </w:r>
      <w:r w:rsidRPr="00131497">
        <w:rPr>
          <w:sz w:val="28"/>
          <w:szCs w:val="28"/>
          <w:lang w:val="uk-UA" w:eastAsia="uk-UA"/>
        </w:rPr>
        <w:t>Релігійні організації в Україні на початку ХХІ століття. Проблеми державно-церковних відносин.</w:t>
      </w:r>
    </w:p>
    <w:p w:rsidR="0041366D" w:rsidRDefault="0041366D" w:rsidP="00A924E2">
      <w:pPr>
        <w:widowControl w:val="0"/>
        <w:tabs>
          <w:tab w:val="left" w:pos="2340"/>
        </w:tabs>
        <w:autoSpaceDE w:val="0"/>
        <w:autoSpaceDN w:val="0"/>
        <w:adjustRightInd w:val="0"/>
        <w:rPr>
          <w:rStyle w:val="FontStyle29"/>
          <w:sz w:val="28"/>
          <w:szCs w:val="28"/>
          <w:lang w:val="uk-UA" w:eastAsia="uk-UA"/>
        </w:rPr>
      </w:pPr>
      <w:r>
        <w:rPr>
          <w:rStyle w:val="FontStyle29"/>
          <w:sz w:val="28"/>
          <w:szCs w:val="28"/>
          <w:lang w:val="uk-UA" w:eastAsia="uk-UA"/>
        </w:rPr>
        <w:tab/>
      </w:r>
    </w:p>
    <w:p w:rsidR="0041366D" w:rsidRDefault="0041366D" w:rsidP="00AA281B">
      <w:pPr>
        <w:widowControl w:val="0"/>
        <w:autoSpaceDE w:val="0"/>
        <w:autoSpaceDN w:val="0"/>
        <w:adjustRightInd w:val="0"/>
        <w:rPr>
          <w:b/>
          <w:sz w:val="28"/>
          <w:szCs w:val="28"/>
          <w:lang w:val="uk-UA" w:eastAsia="uk-UA"/>
        </w:rPr>
      </w:pPr>
      <w:r>
        <w:rPr>
          <w:rStyle w:val="FontStyle29"/>
          <w:sz w:val="28"/>
          <w:szCs w:val="28"/>
          <w:lang w:val="uk-UA" w:eastAsia="uk-UA"/>
        </w:rPr>
        <w:t>4.2.</w:t>
      </w:r>
      <w:r w:rsidRPr="00AA281B">
        <w:rPr>
          <w:b/>
          <w:sz w:val="28"/>
          <w:szCs w:val="28"/>
          <w:lang w:val="uk-UA" w:eastAsia="uk-UA"/>
        </w:rPr>
        <w:t xml:space="preserve"> </w:t>
      </w:r>
      <w:r w:rsidRPr="001B28A1">
        <w:rPr>
          <w:b/>
          <w:sz w:val="28"/>
          <w:szCs w:val="28"/>
          <w:lang w:val="uk-UA" w:eastAsia="uk-UA"/>
        </w:rPr>
        <w:t>Питання з історії релігій.</w:t>
      </w:r>
    </w:p>
    <w:p w:rsidR="0041366D" w:rsidRDefault="0041366D" w:rsidP="00A924E2">
      <w:pPr>
        <w:jc w:val="both"/>
        <w:rPr>
          <w:sz w:val="28"/>
          <w:szCs w:val="28"/>
          <w:lang w:val="uk-UA" w:eastAsia="uk-UA"/>
        </w:rPr>
      </w:pPr>
      <w:r>
        <w:rPr>
          <w:sz w:val="28"/>
          <w:szCs w:val="28"/>
          <w:lang w:val="uk-UA" w:eastAsia="uk-UA"/>
        </w:rPr>
        <w:t xml:space="preserve">Характерні риси та форми архаїчних вірувань та уявлень. </w:t>
      </w:r>
      <w:r w:rsidRPr="00131497">
        <w:rPr>
          <w:sz w:val="28"/>
          <w:szCs w:val="28"/>
          <w:lang w:val="uk-UA" w:eastAsia="uk-UA"/>
        </w:rPr>
        <w:t>Давньослов’янське язичництво: характерні риси та особливості еволюції.</w:t>
      </w:r>
      <w:r>
        <w:rPr>
          <w:sz w:val="28"/>
          <w:szCs w:val="28"/>
          <w:lang w:val="uk-UA" w:eastAsia="uk-UA"/>
        </w:rPr>
        <w:t xml:space="preserve"> </w:t>
      </w:r>
      <w:r w:rsidRPr="00131497">
        <w:rPr>
          <w:sz w:val="28"/>
          <w:szCs w:val="28"/>
          <w:lang w:val="uk-UA" w:eastAsia="uk-UA"/>
        </w:rPr>
        <w:t>Релігійні традиції давньої Індії: ведична, брахманізм, джайнізм.</w:t>
      </w:r>
      <w:r>
        <w:rPr>
          <w:sz w:val="28"/>
          <w:szCs w:val="28"/>
          <w:lang w:val="uk-UA" w:eastAsia="uk-UA"/>
        </w:rPr>
        <w:t xml:space="preserve"> </w:t>
      </w:r>
      <w:r w:rsidRPr="00131497">
        <w:rPr>
          <w:sz w:val="28"/>
          <w:szCs w:val="28"/>
          <w:lang w:val="uk-UA" w:eastAsia="uk-UA"/>
        </w:rPr>
        <w:t>Особливості</w:t>
      </w:r>
      <w:r>
        <w:rPr>
          <w:sz w:val="28"/>
          <w:szCs w:val="28"/>
          <w:lang w:val="uk-UA" w:eastAsia="uk-UA"/>
        </w:rPr>
        <w:t xml:space="preserve"> віровчення і культу індуїзму. Напрямки та с</w:t>
      </w:r>
      <w:r w:rsidRPr="00131497">
        <w:rPr>
          <w:sz w:val="28"/>
          <w:szCs w:val="28"/>
          <w:lang w:val="uk-UA" w:eastAsia="uk-UA"/>
        </w:rPr>
        <w:t>екти в індуїзмі.</w:t>
      </w:r>
      <w:r>
        <w:rPr>
          <w:sz w:val="28"/>
          <w:szCs w:val="28"/>
          <w:lang w:val="uk-UA" w:eastAsia="uk-UA"/>
        </w:rPr>
        <w:t xml:space="preserve"> </w:t>
      </w:r>
      <w:r w:rsidRPr="00131497">
        <w:rPr>
          <w:sz w:val="28"/>
          <w:szCs w:val="28"/>
          <w:lang w:val="uk-UA" w:eastAsia="uk-UA"/>
        </w:rPr>
        <w:t>Конфуціанство: основні положення віровчення і культу.</w:t>
      </w:r>
      <w:r>
        <w:rPr>
          <w:sz w:val="28"/>
          <w:szCs w:val="28"/>
          <w:lang w:val="uk-UA" w:eastAsia="uk-UA"/>
        </w:rPr>
        <w:t xml:space="preserve"> </w:t>
      </w:r>
      <w:r w:rsidRPr="00131497">
        <w:rPr>
          <w:sz w:val="28"/>
          <w:szCs w:val="28"/>
          <w:lang w:val="uk-UA" w:eastAsia="uk-UA"/>
        </w:rPr>
        <w:t xml:space="preserve">Даосизм філософський і даосизм релігійний. Тлумачення принципу </w:t>
      </w:r>
      <w:r>
        <w:rPr>
          <w:sz w:val="28"/>
          <w:szCs w:val="28"/>
          <w:lang w:val="uk-UA" w:eastAsia="uk-UA"/>
        </w:rPr>
        <w:t>«</w:t>
      </w:r>
      <w:r w:rsidRPr="00131497">
        <w:rPr>
          <w:sz w:val="28"/>
          <w:szCs w:val="28"/>
          <w:lang w:val="uk-UA" w:eastAsia="uk-UA"/>
        </w:rPr>
        <w:t>дао</w:t>
      </w:r>
      <w:r>
        <w:rPr>
          <w:sz w:val="28"/>
          <w:szCs w:val="28"/>
          <w:lang w:val="uk-UA" w:eastAsia="uk-UA"/>
        </w:rPr>
        <w:t>»</w:t>
      </w:r>
      <w:r w:rsidRPr="00131497">
        <w:rPr>
          <w:sz w:val="28"/>
          <w:szCs w:val="28"/>
          <w:lang w:val="uk-UA" w:eastAsia="uk-UA"/>
        </w:rPr>
        <w:t>.</w:t>
      </w:r>
      <w:r>
        <w:rPr>
          <w:sz w:val="28"/>
          <w:szCs w:val="28"/>
          <w:lang w:val="uk-UA" w:eastAsia="uk-UA"/>
        </w:rPr>
        <w:t xml:space="preserve"> </w:t>
      </w:r>
      <w:r w:rsidRPr="00131497">
        <w:rPr>
          <w:sz w:val="28"/>
          <w:szCs w:val="28"/>
          <w:lang w:val="uk-UA" w:eastAsia="uk-UA"/>
        </w:rPr>
        <w:t>Буддизм в релігійній історії людства. Особливості ранньобудійського вчення про божество, світ та людину. Концепція подолання страждання.</w:t>
      </w:r>
      <w:r>
        <w:rPr>
          <w:sz w:val="28"/>
          <w:szCs w:val="28"/>
          <w:lang w:val="uk-UA" w:eastAsia="uk-UA"/>
        </w:rPr>
        <w:t xml:space="preserve"> </w:t>
      </w:r>
      <w:r w:rsidRPr="00131497">
        <w:rPr>
          <w:sz w:val="28"/>
          <w:szCs w:val="28"/>
          <w:lang w:val="uk-UA" w:eastAsia="uk-UA"/>
        </w:rPr>
        <w:t>Основні напрямки та школи в ранньому буддизмі. Різновиди махаяністського буддизму, їх характеристика.</w:t>
      </w:r>
      <w:r>
        <w:rPr>
          <w:sz w:val="28"/>
          <w:szCs w:val="28"/>
          <w:lang w:val="uk-UA" w:eastAsia="uk-UA"/>
        </w:rPr>
        <w:t xml:space="preserve"> </w:t>
      </w:r>
      <w:r w:rsidRPr="00131497">
        <w:rPr>
          <w:sz w:val="28"/>
          <w:szCs w:val="28"/>
          <w:lang w:val="uk-UA" w:eastAsia="uk-UA"/>
        </w:rPr>
        <w:t>Віроповчальні положення  іудаїзму. Особливості  іудейського культу.</w:t>
      </w:r>
      <w:r>
        <w:rPr>
          <w:sz w:val="28"/>
          <w:szCs w:val="28"/>
          <w:lang w:val="uk-UA" w:eastAsia="uk-UA"/>
        </w:rPr>
        <w:t xml:space="preserve"> </w:t>
      </w:r>
      <w:r w:rsidRPr="00131497">
        <w:rPr>
          <w:sz w:val="28"/>
          <w:szCs w:val="28"/>
          <w:lang w:val="uk-UA" w:eastAsia="uk-UA"/>
        </w:rPr>
        <w:t>Історичні форми становлення іудаїзму. Характеристика напрямків сучасного іудаїзму.</w:t>
      </w:r>
      <w:r>
        <w:rPr>
          <w:sz w:val="28"/>
          <w:szCs w:val="28"/>
          <w:lang w:val="uk-UA" w:eastAsia="uk-UA"/>
        </w:rPr>
        <w:t xml:space="preserve"> </w:t>
      </w:r>
      <w:r w:rsidRPr="00131497">
        <w:rPr>
          <w:sz w:val="28"/>
          <w:szCs w:val="28"/>
          <w:lang w:val="uk-UA" w:eastAsia="uk-UA"/>
        </w:rPr>
        <w:t xml:space="preserve">Ідейні передумови появи християнства. </w:t>
      </w:r>
      <w:r>
        <w:rPr>
          <w:sz w:val="28"/>
          <w:szCs w:val="28"/>
          <w:lang w:val="uk-UA" w:eastAsia="uk-UA"/>
        </w:rPr>
        <w:t xml:space="preserve"> С</w:t>
      </w:r>
      <w:r w:rsidRPr="00131497">
        <w:rPr>
          <w:sz w:val="28"/>
          <w:szCs w:val="28"/>
          <w:lang w:val="uk-UA" w:eastAsia="uk-UA"/>
        </w:rPr>
        <w:t>тановлення християнської доктрини і церкви. Єресі і розколи в історії християнства IV-ХІ століть.</w:t>
      </w:r>
      <w:r>
        <w:rPr>
          <w:sz w:val="28"/>
          <w:szCs w:val="28"/>
          <w:lang w:val="uk-UA" w:eastAsia="uk-UA"/>
        </w:rPr>
        <w:t xml:space="preserve"> </w:t>
      </w:r>
      <w:r w:rsidRPr="00131497">
        <w:rPr>
          <w:sz w:val="28"/>
          <w:szCs w:val="28"/>
          <w:lang w:val="uk-UA" w:eastAsia="uk-UA"/>
        </w:rPr>
        <w:t>Утвердження християнства в Київській Русі.</w:t>
      </w:r>
      <w:r>
        <w:rPr>
          <w:sz w:val="28"/>
          <w:szCs w:val="28"/>
          <w:lang w:val="uk-UA" w:eastAsia="uk-UA"/>
        </w:rPr>
        <w:t xml:space="preserve"> </w:t>
      </w:r>
      <w:r w:rsidRPr="00131497">
        <w:rPr>
          <w:sz w:val="28"/>
          <w:szCs w:val="28"/>
          <w:lang w:val="uk-UA" w:eastAsia="uk-UA"/>
        </w:rPr>
        <w:t>Особливості православного віровчення і культу.</w:t>
      </w:r>
      <w:r>
        <w:rPr>
          <w:sz w:val="28"/>
          <w:szCs w:val="28"/>
          <w:lang w:val="uk-UA" w:eastAsia="uk-UA"/>
        </w:rPr>
        <w:t xml:space="preserve"> </w:t>
      </w:r>
      <w:r w:rsidRPr="00131497">
        <w:rPr>
          <w:sz w:val="28"/>
          <w:szCs w:val="28"/>
          <w:lang w:val="uk-UA" w:eastAsia="uk-UA"/>
        </w:rPr>
        <w:t>Вселенське православ’я. Автокефальні та автономні церкви в структурі вселенського православ’я.</w:t>
      </w:r>
      <w:r>
        <w:rPr>
          <w:sz w:val="28"/>
          <w:szCs w:val="28"/>
          <w:lang w:val="uk-UA" w:eastAsia="uk-UA"/>
        </w:rPr>
        <w:t xml:space="preserve"> </w:t>
      </w:r>
      <w:r w:rsidRPr="00131497">
        <w:rPr>
          <w:sz w:val="28"/>
          <w:szCs w:val="28"/>
          <w:lang w:val="uk-UA" w:eastAsia="uk-UA"/>
        </w:rPr>
        <w:t>Українське православ’я: його витоки та особливості історичного розвитку.</w:t>
      </w:r>
      <w:r>
        <w:rPr>
          <w:sz w:val="28"/>
          <w:szCs w:val="28"/>
          <w:lang w:val="uk-UA" w:eastAsia="uk-UA"/>
        </w:rPr>
        <w:t xml:space="preserve"> </w:t>
      </w:r>
      <w:r w:rsidRPr="00131497">
        <w:rPr>
          <w:sz w:val="28"/>
          <w:szCs w:val="28"/>
          <w:lang w:val="uk-UA" w:eastAsia="uk-UA"/>
        </w:rPr>
        <w:t>Особливості віровчення і культу католицизму. Організаційна структура римо-католицької церкви.</w:t>
      </w:r>
      <w:r>
        <w:rPr>
          <w:sz w:val="28"/>
          <w:szCs w:val="28"/>
          <w:lang w:val="uk-UA" w:eastAsia="uk-UA"/>
        </w:rPr>
        <w:t xml:space="preserve"> </w:t>
      </w:r>
      <w:r w:rsidRPr="00131497">
        <w:rPr>
          <w:sz w:val="28"/>
          <w:szCs w:val="28"/>
          <w:lang w:val="uk-UA" w:eastAsia="uk-UA"/>
        </w:rPr>
        <w:t>Оцінка понтифікату папи Іоанна Павла ІІ.</w:t>
      </w:r>
      <w:r>
        <w:rPr>
          <w:sz w:val="28"/>
          <w:szCs w:val="28"/>
          <w:lang w:val="uk-UA" w:eastAsia="uk-UA"/>
        </w:rPr>
        <w:t xml:space="preserve"> </w:t>
      </w:r>
      <w:r w:rsidRPr="00131497">
        <w:rPr>
          <w:sz w:val="28"/>
          <w:szCs w:val="28"/>
          <w:lang w:val="uk-UA" w:eastAsia="uk-UA"/>
        </w:rPr>
        <w:t>Греко-католицизм на українських землях: історія та сучасність. Причини та наслідки Берестейської унії 1596 року.</w:t>
      </w:r>
      <w:r>
        <w:rPr>
          <w:sz w:val="28"/>
          <w:szCs w:val="28"/>
          <w:lang w:val="uk-UA" w:eastAsia="uk-UA"/>
        </w:rPr>
        <w:t xml:space="preserve"> </w:t>
      </w:r>
      <w:r w:rsidRPr="00131497">
        <w:rPr>
          <w:sz w:val="28"/>
          <w:szCs w:val="28"/>
          <w:lang w:val="uk-UA" w:eastAsia="uk-UA"/>
        </w:rPr>
        <w:t>Історичні передумови появи протестан</w:t>
      </w:r>
      <w:r>
        <w:rPr>
          <w:sz w:val="28"/>
          <w:szCs w:val="28"/>
          <w:lang w:val="uk-UA" w:eastAsia="uk-UA"/>
        </w:rPr>
        <w:t>тизму.  Реформація: особливості її розгортання</w:t>
      </w:r>
      <w:r w:rsidRPr="00131497">
        <w:rPr>
          <w:sz w:val="28"/>
          <w:szCs w:val="28"/>
          <w:lang w:val="uk-UA" w:eastAsia="uk-UA"/>
        </w:rPr>
        <w:t xml:space="preserve"> та наслідки. Основні віроповчальні принципи протестантизму.</w:t>
      </w:r>
      <w:r>
        <w:rPr>
          <w:sz w:val="28"/>
          <w:szCs w:val="28"/>
          <w:lang w:val="uk-UA" w:eastAsia="uk-UA"/>
        </w:rPr>
        <w:t xml:space="preserve"> </w:t>
      </w:r>
      <w:r w:rsidRPr="00131497">
        <w:rPr>
          <w:sz w:val="28"/>
          <w:szCs w:val="28"/>
          <w:lang w:val="uk-UA" w:eastAsia="uk-UA"/>
        </w:rPr>
        <w:t>Напрямки реформаційного протестантизму: лютеранство, кальвінізм, англіканство, квакерство.</w:t>
      </w:r>
      <w:r>
        <w:rPr>
          <w:sz w:val="28"/>
          <w:szCs w:val="28"/>
          <w:lang w:val="uk-UA" w:eastAsia="uk-UA"/>
        </w:rPr>
        <w:t xml:space="preserve"> </w:t>
      </w:r>
      <w:r w:rsidRPr="00131497">
        <w:rPr>
          <w:sz w:val="28"/>
          <w:szCs w:val="28"/>
          <w:lang w:val="uk-UA" w:eastAsia="uk-UA"/>
        </w:rPr>
        <w:t>Пізній протестантизм: баптизм, адвентизм, п’ятидесятництво.</w:t>
      </w:r>
      <w:r>
        <w:rPr>
          <w:sz w:val="28"/>
          <w:szCs w:val="28"/>
          <w:lang w:val="uk-UA" w:eastAsia="uk-UA"/>
        </w:rPr>
        <w:t xml:space="preserve"> </w:t>
      </w:r>
      <w:r w:rsidRPr="00131497">
        <w:rPr>
          <w:sz w:val="28"/>
          <w:szCs w:val="28"/>
          <w:lang w:val="uk-UA" w:eastAsia="uk-UA"/>
        </w:rPr>
        <w:t>Неохристиянські рухи та секти: їх загальна характеристика.</w:t>
      </w:r>
      <w:r>
        <w:rPr>
          <w:sz w:val="28"/>
          <w:szCs w:val="28"/>
          <w:lang w:val="uk-UA" w:eastAsia="uk-UA"/>
        </w:rPr>
        <w:t xml:space="preserve"> </w:t>
      </w:r>
      <w:r w:rsidRPr="00131497">
        <w:rPr>
          <w:sz w:val="28"/>
          <w:szCs w:val="28"/>
          <w:lang w:val="uk-UA" w:eastAsia="uk-UA"/>
        </w:rPr>
        <w:t>Неорієнталістські релігії та рухи. Особливості віровчення і культу кришнаїзму.</w:t>
      </w:r>
      <w:r>
        <w:rPr>
          <w:sz w:val="28"/>
          <w:szCs w:val="28"/>
          <w:lang w:val="uk-UA" w:eastAsia="uk-UA"/>
        </w:rPr>
        <w:t xml:space="preserve"> </w:t>
      </w:r>
      <w:r w:rsidRPr="00131497">
        <w:rPr>
          <w:sz w:val="28"/>
          <w:szCs w:val="28"/>
          <w:lang w:val="uk-UA" w:eastAsia="uk-UA"/>
        </w:rPr>
        <w:t>Віроповчальні положення ісламу. П’ять стовпів віри, обряди та мусульманські свята.</w:t>
      </w:r>
      <w:r>
        <w:rPr>
          <w:sz w:val="28"/>
          <w:szCs w:val="28"/>
          <w:lang w:val="uk-UA" w:eastAsia="uk-UA"/>
        </w:rPr>
        <w:t xml:space="preserve"> </w:t>
      </w:r>
      <w:r w:rsidRPr="00131497">
        <w:rPr>
          <w:sz w:val="28"/>
          <w:szCs w:val="28"/>
          <w:lang w:val="uk-UA" w:eastAsia="uk-UA"/>
        </w:rPr>
        <w:t>Основні напрямки і секти в ісламі.</w:t>
      </w:r>
    </w:p>
    <w:p w:rsidR="0041366D" w:rsidRDefault="0041366D" w:rsidP="00AA281B">
      <w:pPr>
        <w:widowControl w:val="0"/>
        <w:autoSpaceDE w:val="0"/>
        <w:autoSpaceDN w:val="0"/>
        <w:adjustRightInd w:val="0"/>
        <w:rPr>
          <w:rStyle w:val="FontStyle29"/>
          <w:sz w:val="28"/>
          <w:szCs w:val="28"/>
          <w:lang w:val="uk-UA" w:eastAsia="uk-UA"/>
        </w:rPr>
      </w:pPr>
    </w:p>
    <w:p w:rsidR="0041366D" w:rsidRDefault="0041366D" w:rsidP="00AA281B">
      <w:pPr>
        <w:widowControl w:val="0"/>
        <w:autoSpaceDE w:val="0"/>
        <w:autoSpaceDN w:val="0"/>
        <w:adjustRightInd w:val="0"/>
        <w:rPr>
          <w:b/>
          <w:sz w:val="28"/>
          <w:szCs w:val="28"/>
          <w:lang w:val="uk-UA" w:eastAsia="uk-UA"/>
        </w:rPr>
      </w:pPr>
      <w:r>
        <w:rPr>
          <w:rStyle w:val="FontStyle29"/>
          <w:sz w:val="28"/>
          <w:szCs w:val="28"/>
          <w:lang w:val="uk-UA" w:eastAsia="uk-UA"/>
        </w:rPr>
        <w:t>4.3.</w:t>
      </w:r>
      <w:r w:rsidRPr="00AA281B">
        <w:rPr>
          <w:b/>
          <w:sz w:val="28"/>
          <w:szCs w:val="28"/>
          <w:lang w:val="uk-UA" w:eastAsia="uk-UA"/>
        </w:rPr>
        <w:t xml:space="preserve"> </w:t>
      </w:r>
      <w:r>
        <w:rPr>
          <w:b/>
          <w:sz w:val="28"/>
          <w:szCs w:val="28"/>
          <w:lang w:val="uk-UA" w:eastAsia="uk-UA"/>
        </w:rPr>
        <w:t>Першоджерела та священні тексти.</w:t>
      </w:r>
    </w:p>
    <w:p w:rsidR="0041366D" w:rsidRDefault="0041366D" w:rsidP="00A924E2">
      <w:pPr>
        <w:ind w:left="142"/>
        <w:jc w:val="both"/>
        <w:rPr>
          <w:sz w:val="28"/>
          <w:szCs w:val="28"/>
          <w:lang w:val="uk-UA" w:eastAsia="uk-UA"/>
        </w:rPr>
      </w:pPr>
      <w:r w:rsidRPr="00DD7373">
        <w:rPr>
          <w:sz w:val="28"/>
          <w:szCs w:val="28"/>
          <w:lang w:val="uk-UA" w:eastAsia="uk-UA"/>
        </w:rPr>
        <w:t>Основні джерела вивчення давньослов‘янського язичництва. Характеристика «Велесової книги»</w:t>
      </w:r>
      <w:r>
        <w:rPr>
          <w:sz w:val="28"/>
          <w:szCs w:val="28"/>
          <w:lang w:val="uk-UA" w:eastAsia="uk-UA"/>
        </w:rPr>
        <w:t xml:space="preserve">. </w:t>
      </w:r>
      <w:r w:rsidRPr="00DD7373">
        <w:rPr>
          <w:sz w:val="28"/>
          <w:szCs w:val="28"/>
          <w:lang w:val="uk-UA" w:eastAsia="uk-UA"/>
        </w:rPr>
        <w:t>Священні книги китайських традиційних релігій. Їх характеристика.</w:t>
      </w:r>
      <w:r>
        <w:rPr>
          <w:sz w:val="28"/>
          <w:szCs w:val="28"/>
          <w:lang w:val="uk-UA" w:eastAsia="uk-UA"/>
        </w:rPr>
        <w:t xml:space="preserve"> </w:t>
      </w:r>
      <w:r w:rsidRPr="00DD7373">
        <w:rPr>
          <w:sz w:val="28"/>
          <w:szCs w:val="28"/>
          <w:lang w:val="uk-UA" w:eastAsia="uk-UA"/>
        </w:rPr>
        <w:t>Буддійські священні книги. Палійський канон.</w:t>
      </w:r>
      <w:r>
        <w:rPr>
          <w:sz w:val="28"/>
          <w:szCs w:val="28"/>
          <w:lang w:val="uk-UA" w:eastAsia="uk-UA"/>
        </w:rPr>
        <w:t xml:space="preserve"> </w:t>
      </w:r>
      <w:r w:rsidRPr="00DD7373">
        <w:rPr>
          <w:sz w:val="28"/>
          <w:szCs w:val="28"/>
          <w:lang w:val="uk-UA" w:eastAsia="uk-UA"/>
        </w:rPr>
        <w:t>Іудейські священні книги: Танах, Талмуд.</w:t>
      </w:r>
      <w:r>
        <w:rPr>
          <w:sz w:val="28"/>
          <w:szCs w:val="28"/>
          <w:lang w:val="uk-UA" w:eastAsia="uk-UA"/>
        </w:rPr>
        <w:t xml:space="preserve"> </w:t>
      </w:r>
      <w:r w:rsidRPr="00DD7373">
        <w:rPr>
          <w:sz w:val="28"/>
          <w:szCs w:val="28"/>
          <w:lang w:val="uk-UA" w:eastAsia="uk-UA"/>
        </w:rPr>
        <w:t>Християнські першоджерела: канонічні книги та апокрифи. Загальна характеристика Нового Завіту.</w:t>
      </w:r>
      <w:r>
        <w:rPr>
          <w:sz w:val="28"/>
          <w:szCs w:val="28"/>
          <w:lang w:val="uk-UA" w:eastAsia="uk-UA"/>
        </w:rPr>
        <w:t xml:space="preserve"> </w:t>
      </w:r>
      <w:r w:rsidRPr="00DD7373">
        <w:rPr>
          <w:sz w:val="28"/>
          <w:szCs w:val="28"/>
          <w:lang w:val="uk-UA" w:eastAsia="uk-UA"/>
        </w:rPr>
        <w:t>Євангельські свідчення про життєдіяльність і пророчу місію Ісуса Христа.</w:t>
      </w:r>
      <w:r>
        <w:rPr>
          <w:sz w:val="28"/>
          <w:szCs w:val="28"/>
          <w:lang w:val="uk-UA" w:eastAsia="uk-UA"/>
        </w:rPr>
        <w:t xml:space="preserve"> </w:t>
      </w:r>
      <w:r w:rsidRPr="00DD7373">
        <w:rPr>
          <w:sz w:val="28"/>
          <w:szCs w:val="28"/>
          <w:lang w:val="uk-UA" w:eastAsia="uk-UA"/>
        </w:rPr>
        <w:t>Моральні принципи Декалогу і Нагорної проповіді Ісуса Христа.</w:t>
      </w:r>
      <w:r>
        <w:rPr>
          <w:sz w:val="28"/>
          <w:szCs w:val="28"/>
          <w:lang w:val="uk-UA" w:eastAsia="uk-UA"/>
        </w:rPr>
        <w:t xml:space="preserve"> </w:t>
      </w:r>
      <w:r w:rsidRPr="00DD7373">
        <w:rPr>
          <w:sz w:val="28"/>
          <w:szCs w:val="28"/>
          <w:lang w:val="uk-UA" w:eastAsia="uk-UA"/>
        </w:rPr>
        <w:t>Основні положення християнського віровчення: Нікейський символ віри.</w:t>
      </w:r>
      <w:r>
        <w:rPr>
          <w:sz w:val="28"/>
          <w:szCs w:val="28"/>
          <w:lang w:val="uk-UA" w:eastAsia="uk-UA"/>
        </w:rPr>
        <w:t xml:space="preserve"> </w:t>
      </w:r>
      <w:r w:rsidRPr="00DD7373">
        <w:rPr>
          <w:sz w:val="28"/>
          <w:szCs w:val="28"/>
          <w:lang w:val="uk-UA" w:eastAsia="uk-UA"/>
        </w:rPr>
        <w:t>Мусульманські першоджерела: Коран, Сунна.</w:t>
      </w:r>
      <w:r>
        <w:rPr>
          <w:sz w:val="28"/>
          <w:szCs w:val="28"/>
          <w:lang w:val="uk-UA" w:eastAsia="uk-UA"/>
        </w:rPr>
        <w:t xml:space="preserve"> М.Мюллер «Вступ до науки про релігію».  </w:t>
      </w:r>
      <w:r w:rsidRPr="00DD7373">
        <w:rPr>
          <w:sz w:val="28"/>
          <w:szCs w:val="28"/>
          <w:lang w:val="uk-UA" w:eastAsia="uk-UA"/>
        </w:rPr>
        <w:t xml:space="preserve">Основні ідеї К.Тіле </w:t>
      </w:r>
      <w:r>
        <w:rPr>
          <w:sz w:val="28"/>
          <w:szCs w:val="28"/>
          <w:lang w:val="uk-UA" w:eastAsia="uk-UA"/>
        </w:rPr>
        <w:t>«</w:t>
      </w:r>
      <w:r w:rsidRPr="00DD7373">
        <w:rPr>
          <w:sz w:val="28"/>
          <w:szCs w:val="28"/>
          <w:lang w:val="uk-UA" w:eastAsia="uk-UA"/>
        </w:rPr>
        <w:t>Основні принципи науки про релігію</w:t>
      </w:r>
      <w:r>
        <w:rPr>
          <w:sz w:val="28"/>
          <w:szCs w:val="28"/>
          <w:lang w:val="uk-UA" w:eastAsia="uk-UA"/>
        </w:rPr>
        <w:t xml:space="preserve">».  </w:t>
      </w:r>
      <w:r w:rsidRPr="00DD7373">
        <w:rPr>
          <w:sz w:val="28"/>
          <w:szCs w:val="28"/>
          <w:lang w:val="uk-UA" w:eastAsia="uk-UA"/>
        </w:rPr>
        <w:t xml:space="preserve">Н. Сьодерблом. </w:t>
      </w:r>
      <w:r>
        <w:rPr>
          <w:sz w:val="28"/>
          <w:szCs w:val="28"/>
          <w:lang w:val="uk-UA" w:eastAsia="uk-UA"/>
        </w:rPr>
        <w:t>«</w:t>
      </w:r>
      <w:r w:rsidRPr="00DD7373">
        <w:rPr>
          <w:sz w:val="28"/>
          <w:szCs w:val="28"/>
          <w:lang w:val="uk-UA" w:eastAsia="uk-UA"/>
        </w:rPr>
        <w:t>Становленя вери в Бога</w:t>
      </w:r>
      <w:r>
        <w:rPr>
          <w:sz w:val="28"/>
          <w:szCs w:val="28"/>
          <w:lang w:val="uk-UA" w:eastAsia="uk-UA"/>
        </w:rPr>
        <w:t xml:space="preserve">». </w:t>
      </w:r>
      <w:r w:rsidRPr="00DD7373">
        <w:rPr>
          <w:sz w:val="28"/>
          <w:szCs w:val="28"/>
          <w:lang w:val="uk-UA" w:eastAsia="uk-UA"/>
        </w:rPr>
        <w:t xml:space="preserve">Основні ідеї праці Дж.Фрезера </w:t>
      </w:r>
      <w:r>
        <w:rPr>
          <w:sz w:val="28"/>
          <w:szCs w:val="28"/>
          <w:lang w:val="uk-UA" w:eastAsia="uk-UA"/>
        </w:rPr>
        <w:t>«</w:t>
      </w:r>
      <w:r w:rsidRPr="00DD7373">
        <w:rPr>
          <w:sz w:val="28"/>
          <w:szCs w:val="28"/>
          <w:lang w:val="uk-UA" w:eastAsia="uk-UA"/>
        </w:rPr>
        <w:t>Золота гілка</w:t>
      </w:r>
      <w:r>
        <w:rPr>
          <w:sz w:val="28"/>
          <w:szCs w:val="28"/>
          <w:lang w:val="uk-UA" w:eastAsia="uk-UA"/>
        </w:rPr>
        <w:t>»</w:t>
      </w:r>
      <w:r w:rsidRPr="00DD7373">
        <w:rPr>
          <w:sz w:val="28"/>
          <w:szCs w:val="28"/>
          <w:lang w:val="uk-UA" w:eastAsia="uk-UA"/>
        </w:rPr>
        <w:t>.</w:t>
      </w:r>
      <w:r>
        <w:rPr>
          <w:sz w:val="28"/>
          <w:szCs w:val="28"/>
          <w:lang w:val="uk-UA" w:eastAsia="uk-UA"/>
        </w:rPr>
        <w:t xml:space="preserve"> </w:t>
      </w:r>
      <w:r w:rsidRPr="00DD7373">
        <w:rPr>
          <w:sz w:val="28"/>
          <w:szCs w:val="28"/>
          <w:lang w:val="uk-UA" w:eastAsia="uk-UA"/>
        </w:rPr>
        <w:t xml:space="preserve">Праця У.Джеймса </w:t>
      </w:r>
      <w:r>
        <w:rPr>
          <w:sz w:val="28"/>
          <w:szCs w:val="28"/>
          <w:lang w:val="uk-UA" w:eastAsia="uk-UA"/>
        </w:rPr>
        <w:t>«</w:t>
      </w:r>
      <w:r w:rsidRPr="00DD7373">
        <w:rPr>
          <w:sz w:val="28"/>
          <w:szCs w:val="28"/>
          <w:lang w:val="uk-UA" w:eastAsia="uk-UA"/>
        </w:rPr>
        <w:t>Різноманіття релігійного досвіду</w:t>
      </w:r>
      <w:r>
        <w:rPr>
          <w:sz w:val="28"/>
          <w:szCs w:val="28"/>
          <w:lang w:val="uk-UA" w:eastAsia="uk-UA"/>
        </w:rPr>
        <w:t>»</w:t>
      </w:r>
      <w:r w:rsidRPr="00DD7373">
        <w:rPr>
          <w:sz w:val="28"/>
          <w:szCs w:val="28"/>
          <w:lang w:val="uk-UA" w:eastAsia="uk-UA"/>
        </w:rPr>
        <w:t>.</w:t>
      </w:r>
      <w:r>
        <w:rPr>
          <w:sz w:val="28"/>
          <w:szCs w:val="28"/>
          <w:lang w:val="uk-UA" w:eastAsia="uk-UA"/>
        </w:rPr>
        <w:t xml:space="preserve"> </w:t>
      </w:r>
      <w:r w:rsidRPr="00DD7373">
        <w:rPr>
          <w:sz w:val="28"/>
          <w:szCs w:val="28"/>
          <w:lang w:val="uk-UA" w:eastAsia="uk-UA"/>
        </w:rPr>
        <w:t xml:space="preserve">Праця М.Вебера </w:t>
      </w:r>
      <w:r>
        <w:rPr>
          <w:sz w:val="28"/>
          <w:szCs w:val="28"/>
          <w:lang w:val="uk-UA" w:eastAsia="uk-UA"/>
        </w:rPr>
        <w:t>«</w:t>
      </w:r>
      <w:r w:rsidRPr="00DD7373">
        <w:rPr>
          <w:sz w:val="28"/>
          <w:szCs w:val="28"/>
          <w:lang w:val="uk-UA" w:eastAsia="uk-UA"/>
        </w:rPr>
        <w:t>Протестантська етика і дух капіталізму</w:t>
      </w:r>
      <w:r>
        <w:rPr>
          <w:sz w:val="28"/>
          <w:szCs w:val="28"/>
          <w:lang w:val="uk-UA" w:eastAsia="uk-UA"/>
        </w:rPr>
        <w:t>»</w:t>
      </w:r>
      <w:r w:rsidRPr="00DD7373">
        <w:rPr>
          <w:sz w:val="28"/>
          <w:szCs w:val="28"/>
          <w:lang w:val="uk-UA" w:eastAsia="uk-UA"/>
        </w:rPr>
        <w:t>.</w:t>
      </w:r>
      <w:r>
        <w:rPr>
          <w:sz w:val="28"/>
          <w:szCs w:val="28"/>
          <w:lang w:val="uk-UA" w:eastAsia="uk-UA"/>
        </w:rPr>
        <w:t xml:space="preserve"> </w:t>
      </w:r>
      <w:r w:rsidRPr="00DD7373">
        <w:rPr>
          <w:sz w:val="28"/>
          <w:szCs w:val="28"/>
          <w:lang w:val="uk-UA" w:eastAsia="uk-UA"/>
        </w:rPr>
        <w:t xml:space="preserve">Е.Дюргейм </w:t>
      </w:r>
      <w:r>
        <w:rPr>
          <w:sz w:val="28"/>
          <w:szCs w:val="28"/>
          <w:lang w:val="uk-UA" w:eastAsia="uk-UA"/>
        </w:rPr>
        <w:t>«</w:t>
      </w:r>
      <w:r w:rsidRPr="00DD7373">
        <w:rPr>
          <w:sz w:val="28"/>
          <w:szCs w:val="28"/>
          <w:lang w:val="uk-UA" w:eastAsia="uk-UA"/>
        </w:rPr>
        <w:t>Елементарні форми релігійного життя</w:t>
      </w:r>
      <w:r>
        <w:rPr>
          <w:sz w:val="28"/>
          <w:szCs w:val="28"/>
          <w:lang w:val="uk-UA" w:eastAsia="uk-UA"/>
        </w:rPr>
        <w:t>»</w:t>
      </w:r>
      <w:r w:rsidRPr="00DD7373">
        <w:rPr>
          <w:sz w:val="28"/>
          <w:szCs w:val="28"/>
          <w:lang w:val="uk-UA" w:eastAsia="uk-UA"/>
        </w:rPr>
        <w:t>.</w:t>
      </w:r>
      <w:r>
        <w:rPr>
          <w:sz w:val="28"/>
          <w:szCs w:val="28"/>
          <w:lang w:val="uk-UA" w:eastAsia="uk-UA"/>
        </w:rPr>
        <w:t xml:space="preserve">  </w:t>
      </w:r>
      <w:r w:rsidRPr="00DD7373">
        <w:rPr>
          <w:sz w:val="28"/>
          <w:szCs w:val="28"/>
          <w:lang w:val="uk-UA" w:eastAsia="uk-UA"/>
        </w:rPr>
        <w:t xml:space="preserve">В. </w:t>
      </w:r>
      <w:r w:rsidRPr="00D90FFA">
        <w:rPr>
          <w:sz w:val="28"/>
          <w:szCs w:val="28"/>
          <w:lang w:val="uk-UA" w:eastAsia="uk-UA"/>
        </w:rPr>
        <w:t>Робертсо</w:t>
      </w:r>
      <w:r>
        <w:rPr>
          <w:sz w:val="28"/>
          <w:szCs w:val="28"/>
          <w:lang w:val="uk-UA" w:eastAsia="uk-UA"/>
        </w:rPr>
        <w:t>н</w:t>
      </w:r>
      <w:r w:rsidRPr="00D90FFA">
        <w:rPr>
          <w:sz w:val="28"/>
          <w:szCs w:val="28"/>
          <w:lang w:val="uk-UA" w:eastAsia="uk-UA"/>
        </w:rPr>
        <w:t xml:space="preserve"> См</w:t>
      </w:r>
      <w:r w:rsidRPr="00DD7373">
        <w:rPr>
          <w:sz w:val="28"/>
          <w:szCs w:val="28"/>
          <w:lang w:val="uk-UA" w:eastAsia="uk-UA"/>
        </w:rPr>
        <w:t>і</w:t>
      </w:r>
      <w:r w:rsidRPr="00D90FFA">
        <w:rPr>
          <w:sz w:val="28"/>
          <w:szCs w:val="28"/>
          <w:lang w:val="uk-UA" w:eastAsia="uk-UA"/>
        </w:rPr>
        <w:t xml:space="preserve">т. </w:t>
      </w:r>
      <w:r>
        <w:rPr>
          <w:sz w:val="28"/>
          <w:szCs w:val="28"/>
          <w:lang w:val="uk-UA" w:eastAsia="uk-UA"/>
        </w:rPr>
        <w:t>«</w:t>
      </w:r>
      <w:r w:rsidRPr="00D90FFA">
        <w:rPr>
          <w:sz w:val="28"/>
          <w:szCs w:val="28"/>
          <w:lang w:val="uk-UA" w:eastAsia="uk-UA"/>
        </w:rPr>
        <w:t>Лекц</w:t>
      </w:r>
      <w:r w:rsidRPr="00DD7373">
        <w:rPr>
          <w:sz w:val="28"/>
          <w:szCs w:val="28"/>
          <w:lang w:val="uk-UA" w:eastAsia="uk-UA"/>
        </w:rPr>
        <w:t>ії</w:t>
      </w:r>
      <w:r w:rsidRPr="00D90FFA">
        <w:rPr>
          <w:sz w:val="28"/>
          <w:szCs w:val="28"/>
          <w:lang w:val="uk-UA" w:eastAsia="uk-UA"/>
        </w:rPr>
        <w:t xml:space="preserve"> </w:t>
      </w:r>
      <w:r w:rsidRPr="00DD7373">
        <w:rPr>
          <w:sz w:val="28"/>
          <w:szCs w:val="28"/>
          <w:lang w:val="uk-UA" w:eastAsia="uk-UA"/>
        </w:rPr>
        <w:t>про</w:t>
      </w:r>
      <w:r w:rsidRPr="00D90FFA">
        <w:rPr>
          <w:sz w:val="28"/>
          <w:szCs w:val="28"/>
          <w:lang w:val="uk-UA" w:eastAsia="uk-UA"/>
        </w:rPr>
        <w:t xml:space="preserve"> рел</w:t>
      </w:r>
      <w:r>
        <w:rPr>
          <w:sz w:val="28"/>
          <w:szCs w:val="28"/>
          <w:lang w:val="uk-UA" w:eastAsia="uk-UA"/>
        </w:rPr>
        <w:t>і</w:t>
      </w:r>
      <w:r w:rsidRPr="00D90FFA">
        <w:rPr>
          <w:sz w:val="28"/>
          <w:szCs w:val="28"/>
          <w:lang w:val="uk-UA" w:eastAsia="uk-UA"/>
        </w:rPr>
        <w:t>г</w:t>
      </w:r>
      <w:r w:rsidRPr="00DD7373">
        <w:rPr>
          <w:sz w:val="28"/>
          <w:szCs w:val="28"/>
          <w:lang w:val="uk-UA" w:eastAsia="uk-UA"/>
        </w:rPr>
        <w:t>ії</w:t>
      </w:r>
      <w:r w:rsidRPr="00D90FFA">
        <w:rPr>
          <w:sz w:val="28"/>
          <w:szCs w:val="28"/>
          <w:lang w:val="uk-UA" w:eastAsia="uk-UA"/>
        </w:rPr>
        <w:t xml:space="preserve"> сем</w:t>
      </w:r>
      <w:r w:rsidRPr="00DD7373">
        <w:rPr>
          <w:sz w:val="28"/>
          <w:szCs w:val="28"/>
          <w:lang w:val="uk-UA" w:eastAsia="uk-UA"/>
        </w:rPr>
        <w:t>ітів</w:t>
      </w:r>
      <w:r>
        <w:rPr>
          <w:sz w:val="28"/>
          <w:szCs w:val="28"/>
          <w:lang w:val="uk-UA" w:eastAsia="uk-UA"/>
        </w:rPr>
        <w:t xml:space="preserve">».  </w:t>
      </w:r>
      <w:r w:rsidRPr="00DD7373">
        <w:rPr>
          <w:sz w:val="28"/>
          <w:szCs w:val="28"/>
          <w:lang w:val="uk-UA" w:eastAsia="uk-UA"/>
        </w:rPr>
        <w:t>Проблеми психології релігії в працях З.Фройда, К.-Г. Юнга, Е.Фромма.</w:t>
      </w:r>
      <w:r>
        <w:rPr>
          <w:sz w:val="28"/>
          <w:szCs w:val="28"/>
          <w:lang w:val="uk-UA" w:eastAsia="uk-UA"/>
        </w:rPr>
        <w:t xml:space="preserve"> Праця Б. Малиновського. «Магія, наука та реліг</w:t>
      </w:r>
      <w:r w:rsidRPr="00DD7373">
        <w:rPr>
          <w:sz w:val="28"/>
          <w:szCs w:val="28"/>
          <w:lang w:val="uk-UA" w:eastAsia="uk-UA"/>
        </w:rPr>
        <w:t>ія»</w:t>
      </w:r>
      <w:r>
        <w:rPr>
          <w:sz w:val="28"/>
          <w:szCs w:val="28"/>
          <w:lang w:val="uk-UA" w:eastAsia="uk-UA"/>
        </w:rPr>
        <w:t xml:space="preserve">. Основні ідеї </w:t>
      </w:r>
      <w:r w:rsidRPr="00DD7373">
        <w:rPr>
          <w:sz w:val="28"/>
          <w:szCs w:val="28"/>
          <w:lang w:val="uk-UA" w:eastAsia="uk-UA"/>
        </w:rPr>
        <w:t>праці М.Еліаде</w:t>
      </w:r>
      <w:r>
        <w:rPr>
          <w:sz w:val="28"/>
          <w:szCs w:val="28"/>
          <w:lang w:val="uk-UA" w:eastAsia="uk-UA"/>
        </w:rPr>
        <w:t xml:space="preserve"> «Мефістофель та андрогін»</w:t>
      </w:r>
      <w:r w:rsidRPr="00DD7373">
        <w:rPr>
          <w:sz w:val="28"/>
          <w:szCs w:val="28"/>
          <w:lang w:val="uk-UA" w:eastAsia="uk-UA"/>
        </w:rPr>
        <w:t>.</w:t>
      </w:r>
      <w:r>
        <w:rPr>
          <w:sz w:val="28"/>
          <w:szCs w:val="28"/>
          <w:lang w:val="uk-UA" w:eastAsia="uk-UA"/>
        </w:rPr>
        <w:t xml:space="preserve"> </w:t>
      </w:r>
      <w:r w:rsidRPr="00DD7373">
        <w:rPr>
          <w:sz w:val="28"/>
          <w:szCs w:val="28"/>
          <w:lang w:val="uk-UA" w:eastAsia="uk-UA"/>
        </w:rPr>
        <w:t xml:space="preserve">Праці М.Грушевського </w:t>
      </w:r>
      <w:r>
        <w:rPr>
          <w:sz w:val="28"/>
          <w:szCs w:val="28"/>
          <w:lang w:val="uk-UA" w:eastAsia="uk-UA"/>
        </w:rPr>
        <w:t>«</w:t>
      </w:r>
      <w:r w:rsidRPr="00DD7373">
        <w:rPr>
          <w:sz w:val="28"/>
          <w:szCs w:val="28"/>
          <w:lang w:val="uk-UA" w:eastAsia="uk-UA"/>
        </w:rPr>
        <w:t>З історії релігійної думки на Україні</w:t>
      </w:r>
      <w:r>
        <w:rPr>
          <w:sz w:val="28"/>
          <w:szCs w:val="28"/>
          <w:lang w:val="uk-UA" w:eastAsia="uk-UA"/>
        </w:rPr>
        <w:t>»</w:t>
      </w:r>
      <w:r w:rsidRPr="00DD7373">
        <w:rPr>
          <w:sz w:val="28"/>
          <w:szCs w:val="28"/>
          <w:lang w:val="uk-UA" w:eastAsia="uk-UA"/>
        </w:rPr>
        <w:t>.</w:t>
      </w:r>
      <w:r>
        <w:rPr>
          <w:sz w:val="28"/>
          <w:szCs w:val="28"/>
          <w:lang w:val="uk-UA" w:eastAsia="uk-UA"/>
        </w:rPr>
        <w:t xml:space="preserve"> </w:t>
      </w:r>
      <w:r w:rsidRPr="00DD7373">
        <w:rPr>
          <w:sz w:val="28"/>
          <w:szCs w:val="28"/>
          <w:lang w:val="uk-UA" w:eastAsia="uk-UA"/>
        </w:rPr>
        <w:t>Проблеми релігії в творчій спадщині І.Франка.</w:t>
      </w:r>
      <w:r>
        <w:rPr>
          <w:sz w:val="28"/>
          <w:szCs w:val="28"/>
          <w:lang w:val="uk-UA" w:eastAsia="uk-UA"/>
        </w:rPr>
        <w:t xml:space="preserve"> </w:t>
      </w:r>
      <w:r w:rsidRPr="00DD7373">
        <w:rPr>
          <w:sz w:val="28"/>
          <w:szCs w:val="28"/>
          <w:lang w:val="uk-UA" w:eastAsia="uk-UA"/>
        </w:rPr>
        <w:t>Основні ідеї праці Р.Отто «Священне»</w:t>
      </w:r>
      <w:r>
        <w:rPr>
          <w:sz w:val="28"/>
          <w:szCs w:val="28"/>
          <w:lang w:val="uk-UA" w:eastAsia="uk-UA"/>
        </w:rPr>
        <w:t xml:space="preserve">. </w:t>
      </w:r>
      <w:r w:rsidRPr="00DD7373">
        <w:rPr>
          <w:sz w:val="28"/>
          <w:szCs w:val="28"/>
          <w:lang w:val="uk-UA" w:eastAsia="uk-UA"/>
        </w:rPr>
        <w:t>Основні ідеї праці М. Боголюбова «Філософія релігії»</w:t>
      </w:r>
      <w:r>
        <w:rPr>
          <w:sz w:val="28"/>
          <w:szCs w:val="28"/>
          <w:lang w:val="uk-UA" w:eastAsia="uk-UA"/>
        </w:rPr>
        <w:t xml:space="preserve">. </w:t>
      </w:r>
      <w:r w:rsidRPr="00DD7373">
        <w:rPr>
          <w:sz w:val="28"/>
          <w:szCs w:val="28"/>
          <w:lang w:val="uk-UA" w:eastAsia="uk-UA"/>
        </w:rPr>
        <w:t>Законодавчі акти України про свободу совісті і релігійних організацій.</w:t>
      </w:r>
    </w:p>
    <w:p w:rsidR="0041366D" w:rsidRDefault="0041366D" w:rsidP="00AA281B">
      <w:pPr>
        <w:widowControl w:val="0"/>
        <w:autoSpaceDE w:val="0"/>
        <w:autoSpaceDN w:val="0"/>
        <w:adjustRightInd w:val="0"/>
        <w:rPr>
          <w:rStyle w:val="FontStyle29"/>
          <w:sz w:val="28"/>
          <w:szCs w:val="28"/>
          <w:lang w:val="uk-UA" w:eastAsia="uk-UA"/>
        </w:rPr>
      </w:pPr>
    </w:p>
    <w:p w:rsidR="0041366D" w:rsidRPr="00C6593D" w:rsidRDefault="0041366D" w:rsidP="008C22F0">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41366D" w:rsidRPr="00C6593D" w:rsidRDefault="0041366D" w:rsidP="00C6593D">
      <w:pPr>
        <w:pStyle w:val="Style1"/>
        <w:widowControl/>
        <w:spacing w:before="67" w:line="240" w:lineRule="auto"/>
        <w:ind w:left="142"/>
        <w:jc w:val="both"/>
        <w:rPr>
          <w:rStyle w:val="FontStyle29"/>
          <w:b w:val="0"/>
          <w:sz w:val="28"/>
          <w:szCs w:val="28"/>
        </w:rPr>
      </w:pPr>
    </w:p>
    <w:p w:rsidR="0041366D" w:rsidRPr="00FA7B51" w:rsidRDefault="0041366D" w:rsidP="008C22F0">
      <w:pPr>
        <w:pStyle w:val="Style1"/>
        <w:widowControl/>
        <w:numPr>
          <w:ilvl w:val="0"/>
          <w:numId w:val="2"/>
        </w:numPr>
        <w:spacing w:before="67" w:line="240" w:lineRule="auto"/>
        <w:jc w:val="both"/>
        <w:rPr>
          <w:rStyle w:val="FontStyle29"/>
          <w:sz w:val="28"/>
          <w:szCs w:val="28"/>
        </w:rPr>
      </w:pPr>
      <w:r w:rsidRPr="00FA7B51">
        <w:rPr>
          <w:rStyle w:val="FontStyle29"/>
          <w:sz w:val="28"/>
          <w:szCs w:val="28"/>
        </w:rPr>
        <w:t>СТРУКТУРА БІЛЕТУ ВСТУПНОГО ФАХОВОГО ВИПРОБУВАННЯ</w:t>
      </w:r>
      <w:r>
        <w:rPr>
          <w:rStyle w:val="FontStyle29"/>
          <w:sz w:val="28"/>
          <w:szCs w:val="28"/>
        </w:rPr>
        <w:t xml:space="preserve"> (СПІВБЕСІДИ)</w:t>
      </w:r>
    </w:p>
    <w:p w:rsidR="0041366D" w:rsidRPr="00FA7B51" w:rsidRDefault="0041366D">
      <w:pPr>
        <w:pStyle w:val="Style6"/>
        <w:widowControl/>
        <w:spacing w:line="240" w:lineRule="exact"/>
        <w:ind w:left="725"/>
        <w:rPr>
          <w:sz w:val="28"/>
          <w:szCs w:val="28"/>
        </w:rPr>
      </w:pPr>
    </w:p>
    <w:p w:rsidR="0041366D" w:rsidRDefault="0041366D"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41366D" w:rsidRPr="00FA7B51" w:rsidRDefault="0041366D" w:rsidP="008C22F0">
      <w:pPr>
        <w:pStyle w:val="Style6"/>
        <w:widowControl/>
        <w:spacing w:before="115" w:line="485" w:lineRule="exact"/>
        <w:ind w:left="142"/>
        <w:rPr>
          <w:rStyle w:val="FontStyle29"/>
          <w:sz w:val="28"/>
          <w:szCs w:val="28"/>
        </w:rPr>
      </w:pPr>
      <w:r w:rsidRPr="00FA7B51">
        <w:rPr>
          <w:rStyle w:val="FontStyle29"/>
          <w:sz w:val="28"/>
          <w:szCs w:val="28"/>
        </w:rPr>
        <w:t>Ін</w:t>
      </w:r>
      <w:r>
        <w:rPr>
          <w:rStyle w:val="FontStyle29"/>
          <w:sz w:val="28"/>
          <w:szCs w:val="28"/>
        </w:rPr>
        <w:t>ститут філософської освіти і науки</w:t>
      </w:r>
    </w:p>
    <w:p w:rsidR="0041366D" w:rsidRPr="00FA7B51" w:rsidRDefault="0041366D">
      <w:pPr>
        <w:pStyle w:val="Style23"/>
        <w:widowControl/>
        <w:spacing w:line="240" w:lineRule="exact"/>
        <w:rPr>
          <w:sz w:val="28"/>
          <w:szCs w:val="28"/>
        </w:rPr>
      </w:pPr>
    </w:p>
    <w:p w:rsidR="0041366D" w:rsidRPr="00FA7B51" w:rsidRDefault="0041366D">
      <w:pPr>
        <w:pStyle w:val="Style23"/>
        <w:widowControl/>
        <w:spacing w:line="240" w:lineRule="exact"/>
        <w:rPr>
          <w:sz w:val="28"/>
          <w:szCs w:val="28"/>
        </w:rPr>
      </w:pPr>
    </w:p>
    <w:p w:rsidR="0041366D" w:rsidRPr="00131C43" w:rsidRDefault="0041366D">
      <w:pPr>
        <w:pStyle w:val="Style23"/>
        <w:widowControl/>
        <w:spacing w:before="182" w:line="274" w:lineRule="exact"/>
        <w:rPr>
          <w:rStyle w:val="FontStyle28"/>
          <w:b/>
          <w:i w:val="0"/>
          <w:sz w:val="28"/>
          <w:szCs w:val="28"/>
        </w:rPr>
      </w:pPr>
      <w:r w:rsidRPr="00FA7B51">
        <w:rPr>
          <w:rStyle w:val="FontStyle28"/>
          <w:sz w:val="28"/>
          <w:szCs w:val="28"/>
        </w:rPr>
        <w:t>Освітньо-кваліфікаційний рівень:</w:t>
      </w:r>
      <w:r>
        <w:rPr>
          <w:rStyle w:val="FontStyle28"/>
          <w:b/>
          <w:i w:val="0"/>
          <w:sz w:val="28"/>
          <w:szCs w:val="28"/>
        </w:rPr>
        <w:t xml:space="preserve"> магістр</w:t>
      </w:r>
    </w:p>
    <w:p w:rsidR="0041366D" w:rsidRPr="00FA7B51" w:rsidRDefault="0041366D">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sidRPr="00131C43">
        <w:rPr>
          <w:rStyle w:val="FontStyle28"/>
          <w:b/>
          <w:i w:val="0"/>
          <w:sz w:val="28"/>
          <w:szCs w:val="28"/>
        </w:rPr>
        <w:t>0301 Філософія</w:t>
      </w:r>
      <w:r w:rsidRPr="00FA7B51">
        <w:rPr>
          <w:rStyle w:val="FontStyle28"/>
          <w:sz w:val="28"/>
          <w:szCs w:val="28"/>
        </w:rPr>
        <w:tab/>
      </w:r>
      <w:r w:rsidRPr="00FA7B51">
        <w:rPr>
          <w:rStyle w:val="FontStyle29"/>
          <w:sz w:val="28"/>
          <w:szCs w:val="28"/>
        </w:rPr>
        <w:t>Вступне фахове</w:t>
      </w:r>
    </w:p>
    <w:p w:rsidR="0041366D" w:rsidRDefault="0041366D" w:rsidP="0080613F">
      <w:pPr>
        <w:pStyle w:val="Style23"/>
        <w:widowControl/>
        <w:tabs>
          <w:tab w:val="left" w:pos="6946"/>
        </w:tabs>
        <w:spacing w:line="274" w:lineRule="exact"/>
        <w:rPr>
          <w:rStyle w:val="FontStyle28"/>
          <w:b/>
          <w:i w:val="0"/>
          <w:sz w:val="28"/>
          <w:szCs w:val="28"/>
        </w:rPr>
      </w:pPr>
      <w:r>
        <w:rPr>
          <w:rStyle w:val="FontStyle28"/>
          <w:sz w:val="28"/>
          <w:szCs w:val="28"/>
        </w:rPr>
        <w:t>С</w:t>
      </w:r>
      <w:r w:rsidRPr="00FA7B51">
        <w:rPr>
          <w:rStyle w:val="FontStyle28"/>
          <w:sz w:val="28"/>
          <w:szCs w:val="28"/>
        </w:rPr>
        <w:t xml:space="preserve">пеціальність: </w:t>
      </w:r>
      <w:r>
        <w:rPr>
          <w:b/>
          <w:sz w:val="28"/>
          <w:szCs w:val="28"/>
        </w:rPr>
        <w:t>8.02030102 – «Релігієзнавство»;</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p>
    <w:p w:rsidR="0041366D" w:rsidRPr="00FA7084" w:rsidRDefault="0041366D" w:rsidP="00FA7084">
      <w:pPr>
        <w:pStyle w:val="Style23"/>
        <w:widowControl/>
        <w:tabs>
          <w:tab w:val="left" w:pos="6946"/>
        </w:tabs>
        <w:spacing w:line="274" w:lineRule="exact"/>
        <w:ind w:firstLine="1985"/>
        <w:rPr>
          <w:rStyle w:val="FontStyle28"/>
          <w:b/>
          <w:i w:val="0"/>
          <w:iCs w:val="0"/>
          <w:sz w:val="28"/>
          <w:szCs w:val="28"/>
        </w:rPr>
      </w:pPr>
      <w:r>
        <w:rPr>
          <w:rStyle w:val="FontStyle28"/>
          <w:b/>
          <w:i w:val="0"/>
          <w:sz w:val="28"/>
          <w:szCs w:val="28"/>
        </w:rPr>
        <w:t>7.02030102 – «Релігієзнавство»</w:t>
      </w:r>
      <w:r w:rsidRPr="00FA7B51">
        <w:rPr>
          <w:rStyle w:val="FontStyle28"/>
          <w:sz w:val="28"/>
          <w:szCs w:val="28"/>
        </w:rPr>
        <w:tab/>
        <w:t xml:space="preserve">             </w:t>
      </w:r>
    </w:p>
    <w:p w:rsidR="0041366D" w:rsidRPr="00FA7B51" w:rsidRDefault="0041366D" w:rsidP="00724E7E">
      <w:pPr>
        <w:pStyle w:val="Style23"/>
        <w:widowControl/>
        <w:tabs>
          <w:tab w:val="left" w:pos="7138"/>
        </w:tabs>
        <w:jc w:val="both"/>
        <w:rPr>
          <w:rStyle w:val="FontStyle28"/>
          <w:sz w:val="28"/>
          <w:szCs w:val="28"/>
        </w:rPr>
      </w:pPr>
      <w:r w:rsidRPr="00FA7B51">
        <w:rPr>
          <w:rStyle w:val="FontStyle28"/>
          <w:sz w:val="28"/>
          <w:szCs w:val="28"/>
        </w:rPr>
        <w:t>На базі</w:t>
      </w:r>
      <w:r>
        <w:rPr>
          <w:rStyle w:val="FontStyle28"/>
          <w:sz w:val="28"/>
          <w:szCs w:val="28"/>
        </w:rPr>
        <w:t xml:space="preserve"> ОКР:</w:t>
      </w:r>
      <w:r>
        <w:rPr>
          <w:rStyle w:val="FontStyle28"/>
          <w:b/>
          <w:i w:val="0"/>
          <w:sz w:val="28"/>
          <w:szCs w:val="28"/>
        </w:rPr>
        <w:t xml:space="preserve"> «бакалавр», «спеціаліст»</w:t>
      </w:r>
      <w:r w:rsidRPr="00FA7B51">
        <w:rPr>
          <w:rStyle w:val="FontStyle28"/>
          <w:sz w:val="28"/>
          <w:szCs w:val="28"/>
        </w:rPr>
        <w:tab/>
      </w:r>
    </w:p>
    <w:p w:rsidR="0041366D" w:rsidRPr="00FA7B51" w:rsidRDefault="0041366D">
      <w:pPr>
        <w:pStyle w:val="Style4"/>
        <w:widowControl/>
        <w:spacing w:line="240" w:lineRule="exact"/>
        <w:rPr>
          <w:sz w:val="28"/>
          <w:szCs w:val="28"/>
        </w:rPr>
      </w:pPr>
    </w:p>
    <w:p w:rsidR="0041366D" w:rsidRPr="00FA7B51" w:rsidRDefault="0041366D">
      <w:pPr>
        <w:pStyle w:val="Style4"/>
        <w:widowControl/>
        <w:spacing w:line="240" w:lineRule="exact"/>
        <w:rPr>
          <w:sz w:val="28"/>
          <w:szCs w:val="28"/>
        </w:rPr>
      </w:pPr>
    </w:p>
    <w:p w:rsidR="0041366D" w:rsidRPr="00FA7B51" w:rsidRDefault="0041366D">
      <w:pPr>
        <w:pStyle w:val="Style4"/>
        <w:widowControl/>
        <w:spacing w:before="67" w:line="240" w:lineRule="auto"/>
        <w:rPr>
          <w:rStyle w:val="FontStyle30"/>
          <w:sz w:val="28"/>
          <w:szCs w:val="28"/>
        </w:rPr>
      </w:pPr>
      <w:r>
        <w:rPr>
          <w:rStyle w:val="FontStyle30"/>
          <w:sz w:val="28"/>
          <w:szCs w:val="28"/>
        </w:rPr>
        <w:t>Екзаменаційний білет № 1</w:t>
      </w:r>
    </w:p>
    <w:p w:rsidR="0041366D" w:rsidRPr="00FA7B51" w:rsidRDefault="0041366D">
      <w:pPr>
        <w:pStyle w:val="Style21"/>
        <w:widowControl/>
        <w:spacing w:line="240" w:lineRule="exact"/>
        <w:rPr>
          <w:sz w:val="28"/>
          <w:szCs w:val="28"/>
        </w:rPr>
      </w:pPr>
    </w:p>
    <w:p w:rsidR="0041366D" w:rsidRDefault="0041366D">
      <w:pPr>
        <w:pStyle w:val="Style21"/>
        <w:widowControl/>
        <w:spacing w:line="240" w:lineRule="exact"/>
        <w:rPr>
          <w:sz w:val="28"/>
          <w:szCs w:val="28"/>
        </w:rPr>
      </w:pPr>
    </w:p>
    <w:p w:rsidR="0041366D" w:rsidRDefault="0041366D">
      <w:pPr>
        <w:pStyle w:val="Style21"/>
        <w:widowControl/>
        <w:spacing w:line="240" w:lineRule="exact"/>
        <w:rPr>
          <w:sz w:val="28"/>
          <w:szCs w:val="28"/>
        </w:rPr>
      </w:pPr>
      <w:r>
        <w:rPr>
          <w:sz w:val="28"/>
          <w:szCs w:val="28"/>
        </w:rPr>
        <w:t>1.</w:t>
      </w:r>
      <w:r w:rsidRPr="00131C43">
        <w:rPr>
          <w:sz w:val="28"/>
          <w:szCs w:val="28"/>
        </w:rPr>
        <w:t xml:space="preserve"> </w:t>
      </w:r>
      <w:r w:rsidRPr="00131497">
        <w:rPr>
          <w:sz w:val="28"/>
          <w:szCs w:val="28"/>
        </w:rPr>
        <w:t xml:space="preserve">Структурні </w:t>
      </w:r>
      <w:r>
        <w:rPr>
          <w:sz w:val="28"/>
          <w:szCs w:val="28"/>
        </w:rPr>
        <w:t>елементи релігії (релігійний комплекс)</w:t>
      </w:r>
      <w:r w:rsidRPr="00131497">
        <w:rPr>
          <w:sz w:val="28"/>
          <w:szCs w:val="28"/>
        </w:rPr>
        <w:t>. Розкриття їх змісту</w:t>
      </w:r>
      <w:r>
        <w:rPr>
          <w:sz w:val="28"/>
          <w:szCs w:val="28"/>
        </w:rPr>
        <w:t>.</w:t>
      </w:r>
    </w:p>
    <w:p w:rsidR="0041366D" w:rsidRDefault="0041366D">
      <w:pPr>
        <w:pStyle w:val="Style21"/>
        <w:widowControl/>
        <w:spacing w:line="240" w:lineRule="exact"/>
        <w:rPr>
          <w:sz w:val="28"/>
          <w:szCs w:val="28"/>
        </w:rPr>
      </w:pPr>
    </w:p>
    <w:p w:rsidR="0041366D" w:rsidRDefault="0041366D">
      <w:pPr>
        <w:pStyle w:val="Style21"/>
        <w:widowControl/>
        <w:spacing w:line="240" w:lineRule="exact"/>
        <w:rPr>
          <w:sz w:val="28"/>
          <w:szCs w:val="28"/>
        </w:rPr>
      </w:pPr>
      <w:r>
        <w:rPr>
          <w:sz w:val="28"/>
          <w:szCs w:val="28"/>
        </w:rPr>
        <w:t xml:space="preserve">2. </w:t>
      </w:r>
      <w:r w:rsidRPr="00131497">
        <w:rPr>
          <w:sz w:val="28"/>
          <w:szCs w:val="28"/>
        </w:rPr>
        <w:t>Віроповчальні положення  іудаїзму. Особливості  іудейського культу</w:t>
      </w:r>
      <w:r>
        <w:rPr>
          <w:sz w:val="28"/>
          <w:szCs w:val="28"/>
        </w:rPr>
        <w:t>.</w:t>
      </w:r>
    </w:p>
    <w:p w:rsidR="0041366D" w:rsidRDefault="0041366D">
      <w:pPr>
        <w:pStyle w:val="Style21"/>
        <w:widowControl/>
        <w:spacing w:line="240" w:lineRule="exact"/>
        <w:rPr>
          <w:sz w:val="28"/>
          <w:szCs w:val="28"/>
        </w:rPr>
      </w:pPr>
    </w:p>
    <w:p w:rsidR="0041366D" w:rsidRDefault="0041366D">
      <w:pPr>
        <w:pStyle w:val="Style21"/>
        <w:widowControl/>
        <w:spacing w:line="240" w:lineRule="exact"/>
        <w:rPr>
          <w:sz w:val="28"/>
          <w:szCs w:val="28"/>
        </w:rPr>
      </w:pPr>
      <w:r>
        <w:rPr>
          <w:sz w:val="28"/>
          <w:szCs w:val="28"/>
        </w:rPr>
        <w:t>3.</w:t>
      </w:r>
      <w:r w:rsidRPr="00131C43">
        <w:rPr>
          <w:sz w:val="28"/>
          <w:szCs w:val="28"/>
        </w:rPr>
        <w:t xml:space="preserve"> </w:t>
      </w:r>
      <w:r w:rsidRPr="00DD7373">
        <w:rPr>
          <w:sz w:val="28"/>
          <w:szCs w:val="28"/>
        </w:rPr>
        <w:t>Моральні принципи Декалогу і Нагорної проповіді Ісуса Христа</w:t>
      </w:r>
      <w:r>
        <w:rPr>
          <w:sz w:val="28"/>
          <w:szCs w:val="28"/>
        </w:rPr>
        <w:t>.</w:t>
      </w:r>
    </w:p>
    <w:p w:rsidR="0041366D" w:rsidRDefault="0041366D">
      <w:pPr>
        <w:pStyle w:val="Style21"/>
        <w:widowControl/>
        <w:spacing w:line="240" w:lineRule="exact"/>
        <w:rPr>
          <w:sz w:val="28"/>
          <w:szCs w:val="28"/>
        </w:rPr>
      </w:pPr>
    </w:p>
    <w:p w:rsidR="0041366D" w:rsidRDefault="0041366D">
      <w:pPr>
        <w:pStyle w:val="Style21"/>
        <w:widowControl/>
        <w:spacing w:line="240" w:lineRule="exact"/>
        <w:rPr>
          <w:sz w:val="28"/>
          <w:szCs w:val="28"/>
        </w:rPr>
      </w:pPr>
    </w:p>
    <w:p w:rsidR="0041366D" w:rsidRPr="00FA7B51" w:rsidRDefault="0041366D">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41366D" w:rsidRPr="00FA7B51" w:rsidRDefault="0041366D">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w:t>
      </w:r>
      <w:r w:rsidRPr="0044341A">
        <w:rPr>
          <w:rStyle w:val="FontStyle32"/>
          <w:sz w:val="28"/>
          <w:szCs w:val="28"/>
          <w:u w:val="single"/>
        </w:rPr>
        <w:t xml:space="preserve">березня  </w:t>
      </w:r>
      <w:r>
        <w:rPr>
          <w:rStyle w:val="FontStyle32"/>
          <w:sz w:val="28"/>
          <w:szCs w:val="28"/>
        </w:rPr>
        <w:t xml:space="preserve"> 2015 </w:t>
      </w:r>
      <w:r w:rsidRPr="00FA7B51">
        <w:rPr>
          <w:rStyle w:val="FontStyle32"/>
          <w:sz w:val="28"/>
          <w:szCs w:val="28"/>
        </w:rPr>
        <w:t>р.</w:t>
      </w:r>
    </w:p>
    <w:p w:rsidR="0041366D" w:rsidRPr="00FA7B51" w:rsidRDefault="0041366D">
      <w:pPr>
        <w:pStyle w:val="Style21"/>
        <w:widowControl/>
        <w:spacing w:line="240" w:lineRule="exact"/>
        <w:jc w:val="left"/>
        <w:rPr>
          <w:sz w:val="28"/>
          <w:szCs w:val="28"/>
        </w:rPr>
      </w:pPr>
    </w:p>
    <w:p w:rsidR="0041366D" w:rsidRPr="00FA7B51" w:rsidRDefault="0041366D">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41366D" w:rsidRPr="00FA7B51" w:rsidRDefault="0041366D">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41366D" w:rsidRDefault="0041366D" w:rsidP="00131C43">
      <w:pPr>
        <w:pStyle w:val="Style12"/>
        <w:widowControl/>
        <w:tabs>
          <w:tab w:val="left" w:pos="5678"/>
        </w:tabs>
        <w:spacing w:before="72"/>
        <w:rPr>
          <w:rStyle w:val="FontStyle33"/>
          <w:sz w:val="28"/>
          <w:szCs w:val="28"/>
        </w:rPr>
      </w:pPr>
    </w:p>
    <w:p w:rsidR="0041366D" w:rsidRPr="00131C43" w:rsidRDefault="0041366D"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41366D" w:rsidRDefault="0041366D" w:rsidP="00C86938">
      <w:pPr>
        <w:jc w:val="both"/>
        <w:rPr>
          <w:sz w:val="28"/>
          <w:szCs w:val="28"/>
          <w:lang w:val="uk-UA" w:eastAsia="uk-UA"/>
        </w:rPr>
      </w:pPr>
    </w:p>
    <w:p w:rsidR="0041366D" w:rsidRPr="00C86938" w:rsidRDefault="0041366D" w:rsidP="002A5362">
      <w:pPr>
        <w:numPr>
          <w:ilvl w:val="3"/>
          <w:numId w:val="2"/>
        </w:numPr>
        <w:tabs>
          <w:tab w:val="clear" w:pos="2662"/>
          <w:tab w:val="num" w:pos="142"/>
        </w:tabs>
        <w:ind w:left="142" w:firstLine="0"/>
        <w:jc w:val="both"/>
        <w:rPr>
          <w:sz w:val="28"/>
          <w:szCs w:val="28"/>
          <w:lang w:val="uk-UA" w:eastAsia="uk-UA"/>
        </w:rPr>
      </w:pPr>
      <w:r w:rsidRPr="00C86938">
        <w:rPr>
          <w:sz w:val="28"/>
          <w:szCs w:val="28"/>
          <w:lang w:val="uk-UA" w:eastAsia="uk-UA"/>
        </w:rPr>
        <w:t xml:space="preserve">Абу Аля Ал-Маудуді. Принципи ісламу. – Львів: Логос, 1995. </w:t>
      </w:r>
    </w:p>
    <w:p w:rsidR="0041366D" w:rsidRPr="00A30923"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Академічне релігієзн</w:t>
      </w:r>
      <w:r>
        <w:rPr>
          <w:sz w:val="28"/>
          <w:szCs w:val="28"/>
          <w:lang w:val="uk-UA" w:eastAsia="uk-UA"/>
        </w:rPr>
        <w:t xml:space="preserve">авство. Підручник. – К., 2000. </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 xml:space="preserve">Андрущенко В.П. Філософія як теорія і методологія розвитку  освіти // Філософія освіти </w:t>
      </w:r>
      <w:r w:rsidRPr="000B4167">
        <w:rPr>
          <w:sz w:val="28"/>
          <w:szCs w:val="28"/>
          <w:lang w:val="en-US" w:eastAsia="uk-UA"/>
        </w:rPr>
        <w:t>XXI</w:t>
      </w:r>
      <w:r w:rsidRPr="000B4167">
        <w:rPr>
          <w:sz w:val="28"/>
          <w:szCs w:val="28"/>
          <w:lang w:val="uk-UA" w:eastAsia="uk-UA"/>
        </w:rPr>
        <w:t xml:space="preserve"> століття: проблеми і перспективи. – С. 17-23.</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Артюнов С.А., Светлов Г.Е. Старые и новые боги Японии. – М., 1968.</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 xml:space="preserve">Арутюнов С.А. Народы и культуры. Развитие и взаимодействие. – М., 1989. </w:t>
      </w:r>
    </w:p>
    <w:p w:rsidR="0041366D" w:rsidRPr="00752D71" w:rsidRDefault="0041366D" w:rsidP="002A5362">
      <w:pPr>
        <w:numPr>
          <w:ilvl w:val="3"/>
          <w:numId w:val="2"/>
        </w:numPr>
        <w:tabs>
          <w:tab w:val="clear" w:pos="2662"/>
          <w:tab w:val="num" w:pos="142"/>
        </w:tabs>
        <w:ind w:left="142" w:firstLine="0"/>
        <w:jc w:val="both"/>
        <w:rPr>
          <w:sz w:val="28"/>
          <w:szCs w:val="28"/>
          <w:lang w:val="uk-UA" w:eastAsia="uk-UA"/>
        </w:rPr>
      </w:pPr>
      <w:r w:rsidRPr="00752D71">
        <w:rPr>
          <w:sz w:val="28"/>
          <w:szCs w:val="28"/>
          <w:lang w:val="uk-UA" w:eastAsia="uk-UA"/>
        </w:rPr>
        <w:t>Б. Малиновський. «Магия, наука и религия» // Мистика. Религия. Наука. Классики мирового религиоведения. Антология.- Москва: Канон+, 1998.- С.358-379.</w:t>
      </w:r>
      <w:r w:rsidRPr="00752D71">
        <w:rPr>
          <w:b/>
          <w:bCs/>
          <w:color w:val="000000"/>
          <w:sz w:val="28"/>
          <w:szCs w:val="28"/>
          <w:lang w:val="fr-FR" w:eastAsia="uk-UA"/>
        </w:rPr>
        <w:t xml:space="preserve"> </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Балагушкин Е.Г. Критика современных нетрадиционных религий. – М., 1984.</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Балл Г. Категорія культури у визначенні орієнтирів освіти // Діалог культур: Україна у світовому контексті: Філософія освіти. – Вип. 8. – Львів, 2002. – С. 122-131.</w:t>
      </w:r>
    </w:p>
    <w:p w:rsidR="0041366D" w:rsidRPr="00C86938" w:rsidRDefault="0041366D" w:rsidP="002A5362">
      <w:pPr>
        <w:numPr>
          <w:ilvl w:val="3"/>
          <w:numId w:val="2"/>
        </w:numPr>
        <w:tabs>
          <w:tab w:val="clear" w:pos="2662"/>
          <w:tab w:val="num" w:pos="142"/>
        </w:tabs>
        <w:ind w:left="142" w:firstLine="0"/>
        <w:jc w:val="both"/>
        <w:rPr>
          <w:sz w:val="28"/>
          <w:szCs w:val="28"/>
          <w:lang w:val="uk-UA" w:eastAsia="uk-UA"/>
        </w:rPr>
      </w:pPr>
      <w:r w:rsidRPr="00C86938">
        <w:rPr>
          <w:sz w:val="28"/>
          <w:szCs w:val="28"/>
          <w:lang w:val="uk-UA" w:eastAsia="uk-UA"/>
        </w:rPr>
        <w:t>Беленький М. О мифологии и философии Библии. – М., 1977.</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Библер В.С. Культура. Диалог культур (опыт определения) // Вопросы философии. – 1989. – № 6. – С. 31-42.</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Библер В.С. На гранях логики культуры. Книга избранных очерков. – М.:  Русское фе</w:t>
      </w:r>
      <w:r>
        <w:rPr>
          <w:sz w:val="28"/>
          <w:szCs w:val="28"/>
          <w:lang w:val="uk-UA" w:eastAsia="uk-UA"/>
        </w:rPr>
        <w:t>номенологическое общество, 1997</w:t>
      </w:r>
      <w:r w:rsidRPr="000B4167">
        <w:rPr>
          <w:sz w:val="28"/>
          <w:szCs w:val="28"/>
          <w:lang w:val="uk-UA" w:eastAsia="uk-UA"/>
        </w:rPr>
        <w:t>.</w:t>
      </w:r>
    </w:p>
    <w:p w:rsidR="0041366D" w:rsidRPr="00C86938" w:rsidRDefault="0041366D" w:rsidP="002A5362">
      <w:pPr>
        <w:numPr>
          <w:ilvl w:val="3"/>
          <w:numId w:val="2"/>
        </w:numPr>
        <w:tabs>
          <w:tab w:val="clear" w:pos="2662"/>
          <w:tab w:val="num" w:pos="142"/>
        </w:tabs>
        <w:ind w:left="142" w:firstLine="0"/>
        <w:jc w:val="both"/>
        <w:rPr>
          <w:sz w:val="28"/>
          <w:szCs w:val="28"/>
          <w:lang w:val="uk-UA" w:eastAsia="uk-UA"/>
        </w:rPr>
      </w:pPr>
      <w:r w:rsidRPr="00C86938">
        <w:rPr>
          <w:sz w:val="28"/>
          <w:szCs w:val="28"/>
          <w:lang w:val="uk-UA" w:eastAsia="uk-UA"/>
        </w:rPr>
        <w:t>Библия. Книги Священного Писания Ветхого и Нового Завета: канонические, в русском переводе с объяснениями к каждой  книге Библии и примечаниями Ч.И.Скоуфилла. – М., 1988.</w:t>
      </w:r>
    </w:p>
    <w:p w:rsidR="0041366D" w:rsidRPr="00752D71" w:rsidRDefault="0041366D" w:rsidP="002A5362">
      <w:pPr>
        <w:numPr>
          <w:ilvl w:val="3"/>
          <w:numId w:val="2"/>
        </w:numPr>
        <w:tabs>
          <w:tab w:val="clear" w:pos="2662"/>
          <w:tab w:val="num" w:pos="142"/>
        </w:tabs>
        <w:ind w:left="142" w:firstLine="0"/>
        <w:jc w:val="both"/>
        <w:rPr>
          <w:sz w:val="28"/>
          <w:szCs w:val="28"/>
          <w:lang w:val="uk-UA" w:eastAsia="uk-UA"/>
        </w:rPr>
      </w:pPr>
      <w:r w:rsidRPr="00752D71">
        <w:rPr>
          <w:bCs/>
          <w:color w:val="000000"/>
          <w:sz w:val="28"/>
          <w:szCs w:val="28"/>
          <w:lang w:val="fr-FR" w:eastAsia="uk-UA"/>
        </w:rPr>
        <w:t>Боголюбов H.</w:t>
      </w:r>
      <w:r w:rsidRPr="00752D71">
        <w:rPr>
          <w:color w:val="000000"/>
          <w:sz w:val="28"/>
          <w:szCs w:val="28"/>
          <w:lang w:val="fr-FR" w:eastAsia="uk-UA"/>
        </w:rPr>
        <w:t xml:space="preserve"> </w:t>
      </w:r>
      <w:r w:rsidRPr="00752D71">
        <w:rPr>
          <w:color w:val="000000"/>
          <w:sz w:val="28"/>
          <w:szCs w:val="28"/>
          <w:lang w:val="uk-UA" w:eastAsia="uk-UA"/>
        </w:rPr>
        <w:t>Философия религии. Часть 1-</w:t>
      </w:r>
      <w:r w:rsidRPr="00752D71">
        <w:rPr>
          <w:color w:val="000000"/>
          <w:sz w:val="28"/>
          <w:szCs w:val="28"/>
          <w:vertAlign w:val="superscript"/>
          <w:lang w:val="uk-UA" w:eastAsia="uk-UA"/>
        </w:rPr>
        <w:t>я</w:t>
      </w:r>
      <w:r w:rsidRPr="00752D71">
        <w:rPr>
          <w:color w:val="000000"/>
          <w:sz w:val="28"/>
          <w:szCs w:val="28"/>
          <w:lang w:val="uk-UA" w:eastAsia="uk-UA"/>
        </w:rPr>
        <w:t xml:space="preserve"> - Историческая. </w:t>
      </w:r>
      <w:r w:rsidRPr="00752D71">
        <w:rPr>
          <w:bCs/>
          <w:color w:val="000000"/>
          <w:sz w:val="28"/>
          <w:szCs w:val="28"/>
          <w:lang w:val="uk-UA" w:eastAsia="uk-UA"/>
        </w:rPr>
        <w:t xml:space="preserve">Т о м  </w:t>
      </w:r>
      <w:r w:rsidRPr="00752D71">
        <w:rPr>
          <w:bCs/>
          <w:color w:val="000000"/>
          <w:sz w:val="28"/>
          <w:szCs w:val="28"/>
          <w:lang w:val="en-US" w:eastAsia="uk-UA"/>
        </w:rPr>
        <w:t>I</w:t>
      </w:r>
      <w:r w:rsidRPr="00752D71">
        <w:rPr>
          <w:bCs/>
          <w:color w:val="000000"/>
          <w:sz w:val="28"/>
          <w:szCs w:val="28"/>
          <w:vertAlign w:val="superscript"/>
          <w:lang w:val="uk-UA" w:eastAsia="uk-UA"/>
        </w:rPr>
        <w:t>й</w:t>
      </w:r>
      <w:r w:rsidRPr="00752D71">
        <w:rPr>
          <w:bCs/>
          <w:color w:val="000000"/>
          <w:sz w:val="28"/>
          <w:szCs w:val="28"/>
          <w:lang w:val="uk-UA" w:eastAsia="uk-UA"/>
        </w:rPr>
        <w:t xml:space="preserve">. – </w:t>
      </w:r>
      <w:r w:rsidRPr="00752D71">
        <w:rPr>
          <w:color w:val="000000"/>
          <w:sz w:val="28"/>
          <w:szCs w:val="28"/>
          <w:lang w:val="uk-UA" w:eastAsia="uk-UA"/>
        </w:rPr>
        <w:t>Киев: Типография Императорскаго университета. св. Владимира, 1915. – 455 с.</w:t>
      </w:r>
    </w:p>
    <w:p w:rsidR="0041366D" w:rsidRPr="000B4167" w:rsidRDefault="0041366D" w:rsidP="002A5362">
      <w:pPr>
        <w:numPr>
          <w:ilvl w:val="3"/>
          <w:numId w:val="2"/>
        </w:numPr>
        <w:tabs>
          <w:tab w:val="clear" w:pos="2662"/>
          <w:tab w:val="num" w:pos="142"/>
          <w:tab w:val="left" w:pos="1440"/>
        </w:tabs>
        <w:ind w:left="142" w:firstLine="0"/>
        <w:jc w:val="both"/>
        <w:rPr>
          <w:sz w:val="28"/>
          <w:szCs w:val="28"/>
          <w:lang w:val="uk-UA" w:eastAsia="uk-UA"/>
        </w:rPr>
      </w:pPr>
      <w:r w:rsidRPr="000B4167">
        <w:rPr>
          <w:sz w:val="28"/>
          <w:szCs w:val="28"/>
          <w:lang w:val="uk-UA" w:eastAsia="uk-UA"/>
        </w:rPr>
        <w:t>Богуславський М. Структура сучасного історико-педагогічного знання // Шлях освіти . – 1999. – №1. – с. 37-40.</w:t>
      </w:r>
    </w:p>
    <w:p w:rsidR="0041366D"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sidRPr="00462BA0">
        <w:rPr>
          <w:szCs w:val="28"/>
        </w:rPr>
        <w:t>Большой путеводитель по Библии. – М., 1993.</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Бондар В.І. Концептуальний аналіз структури і змісту навчальних посібників з педагогіки – основа розроблення критеріїв створення посібників нового покоління // Психолого-педагогічні проблеми підготовки вчительських кадрів в умовах трансформації суспільства: Матеріали міжнародної науково-практичної конференції Національного педагогічного університету імені М.П.Драгоманова (18 – 19 жовтня 2000р.). – Ч. 1. – К.:  НПУ ім. М.П.Драгоманова, 2000. – С. 32-38.</w:t>
      </w:r>
    </w:p>
    <w:p w:rsidR="0041366D" w:rsidRPr="00462BA0"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Pr>
          <w:szCs w:val="28"/>
        </w:rPr>
        <w:t>Буддизм: энциклопедия. – М.</w:t>
      </w:r>
      <w:r>
        <w:rPr>
          <w:szCs w:val="28"/>
          <w:lang w:val="ru-RU"/>
        </w:rPr>
        <w:t>, Эксмо; СПб., Мидгард, 2008.</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Будняк Т.Г. Проблеми гуманізації у викладанні педагогічних предметів // Там само. – С. 128-130.</w:t>
      </w:r>
    </w:p>
    <w:p w:rsidR="0041366D" w:rsidRDefault="0041366D" w:rsidP="002A5362">
      <w:pPr>
        <w:numPr>
          <w:ilvl w:val="3"/>
          <w:numId w:val="2"/>
        </w:numPr>
        <w:tabs>
          <w:tab w:val="clear" w:pos="2662"/>
          <w:tab w:val="num" w:pos="142"/>
        </w:tabs>
        <w:ind w:left="142" w:firstLine="0"/>
        <w:jc w:val="both"/>
        <w:rPr>
          <w:sz w:val="28"/>
          <w:szCs w:val="28"/>
          <w:lang w:val="uk-UA" w:eastAsia="uk-UA"/>
        </w:rPr>
      </w:pPr>
      <w:r w:rsidRPr="00DD7373">
        <w:rPr>
          <w:sz w:val="28"/>
          <w:szCs w:val="28"/>
          <w:lang w:val="uk-UA" w:eastAsia="uk-UA"/>
        </w:rPr>
        <w:t xml:space="preserve">В. </w:t>
      </w:r>
      <w:r w:rsidRPr="00D90FFA">
        <w:rPr>
          <w:sz w:val="28"/>
          <w:szCs w:val="28"/>
          <w:lang w:val="uk-UA" w:eastAsia="uk-UA"/>
        </w:rPr>
        <w:t>Робертсо</w:t>
      </w:r>
      <w:r>
        <w:rPr>
          <w:sz w:val="28"/>
          <w:szCs w:val="28"/>
          <w:lang w:val="uk-UA" w:eastAsia="uk-UA"/>
        </w:rPr>
        <w:t>н</w:t>
      </w:r>
      <w:r w:rsidRPr="00D90FFA">
        <w:rPr>
          <w:sz w:val="28"/>
          <w:szCs w:val="28"/>
          <w:lang w:val="uk-UA" w:eastAsia="uk-UA"/>
        </w:rPr>
        <w:t xml:space="preserve"> См</w:t>
      </w:r>
      <w:r>
        <w:rPr>
          <w:sz w:val="28"/>
          <w:szCs w:val="28"/>
          <w:lang w:val="uk-UA" w:eastAsia="uk-UA"/>
        </w:rPr>
        <w:t>и</w:t>
      </w:r>
      <w:r w:rsidRPr="00D90FFA">
        <w:rPr>
          <w:sz w:val="28"/>
          <w:szCs w:val="28"/>
          <w:lang w:val="uk-UA" w:eastAsia="uk-UA"/>
        </w:rPr>
        <w:t xml:space="preserve">т. </w:t>
      </w:r>
      <w:r>
        <w:rPr>
          <w:sz w:val="28"/>
          <w:szCs w:val="28"/>
          <w:lang w:val="uk-UA" w:eastAsia="uk-UA"/>
        </w:rPr>
        <w:t>«</w:t>
      </w:r>
      <w:r w:rsidRPr="00D90FFA">
        <w:rPr>
          <w:sz w:val="28"/>
          <w:szCs w:val="28"/>
          <w:lang w:val="uk-UA" w:eastAsia="uk-UA"/>
        </w:rPr>
        <w:t>Лекц</w:t>
      </w:r>
      <w:r>
        <w:rPr>
          <w:sz w:val="28"/>
          <w:szCs w:val="28"/>
          <w:lang w:val="uk-UA" w:eastAsia="uk-UA"/>
        </w:rPr>
        <w:t>ии</w:t>
      </w:r>
      <w:r w:rsidRPr="00D90FFA">
        <w:rPr>
          <w:sz w:val="28"/>
          <w:szCs w:val="28"/>
          <w:lang w:val="uk-UA" w:eastAsia="uk-UA"/>
        </w:rPr>
        <w:t xml:space="preserve"> </w:t>
      </w:r>
      <w:r w:rsidRPr="00DD7373">
        <w:rPr>
          <w:sz w:val="28"/>
          <w:szCs w:val="28"/>
          <w:lang w:val="uk-UA" w:eastAsia="uk-UA"/>
        </w:rPr>
        <w:t>о</w:t>
      </w:r>
      <w:r w:rsidRPr="00D90FFA">
        <w:rPr>
          <w:sz w:val="28"/>
          <w:szCs w:val="28"/>
          <w:lang w:val="uk-UA" w:eastAsia="uk-UA"/>
        </w:rPr>
        <w:t xml:space="preserve"> рел</w:t>
      </w:r>
      <w:r>
        <w:rPr>
          <w:sz w:val="28"/>
          <w:szCs w:val="28"/>
          <w:lang w:val="uk-UA" w:eastAsia="uk-UA"/>
        </w:rPr>
        <w:t>и</w:t>
      </w:r>
      <w:r w:rsidRPr="00D90FFA">
        <w:rPr>
          <w:sz w:val="28"/>
          <w:szCs w:val="28"/>
          <w:lang w:val="uk-UA" w:eastAsia="uk-UA"/>
        </w:rPr>
        <w:t>г</w:t>
      </w:r>
      <w:r>
        <w:rPr>
          <w:sz w:val="28"/>
          <w:szCs w:val="28"/>
          <w:lang w:val="uk-UA" w:eastAsia="uk-UA"/>
        </w:rPr>
        <w:t>ии</w:t>
      </w:r>
      <w:r w:rsidRPr="00D90FFA">
        <w:rPr>
          <w:sz w:val="28"/>
          <w:szCs w:val="28"/>
          <w:lang w:val="uk-UA" w:eastAsia="uk-UA"/>
        </w:rPr>
        <w:t xml:space="preserve"> сем</w:t>
      </w:r>
      <w:r>
        <w:rPr>
          <w:sz w:val="28"/>
          <w:szCs w:val="28"/>
          <w:lang w:val="uk-UA" w:eastAsia="uk-UA"/>
        </w:rPr>
        <w:t>и</w:t>
      </w:r>
      <w:r w:rsidRPr="00DD7373">
        <w:rPr>
          <w:sz w:val="28"/>
          <w:szCs w:val="28"/>
          <w:lang w:val="uk-UA" w:eastAsia="uk-UA"/>
        </w:rPr>
        <w:t>т</w:t>
      </w:r>
      <w:r>
        <w:rPr>
          <w:sz w:val="28"/>
          <w:szCs w:val="28"/>
          <w:lang w:val="uk-UA" w:eastAsia="uk-UA"/>
        </w:rPr>
        <w:t>о</w:t>
      </w:r>
      <w:r w:rsidRPr="00DD7373">
        <w:rPr>
          <w:sz w:val="28"/>
          <w:szCs w:val="28"/>
          <w:lang w:val="uk-UA" w:eastAsia="uk-UA"/>
        </w:rPr>
        <w:t>в</w:t>
      </w:r>
      <w:r>
        <w:rPr>
          <w:sz w:val="28"/>
          <w:szCs w:val="28"/>
          <w:lang w:val="uk-UA" w:eastAsia="uk-UA"/>
        </w:rPr>
        <w:t>» //</w:t>
      </w:r>
      <w:r w:rsidRPr="00203F10">
        <w:rPr>
          <w:sz w:val="28"/>
          <w:szCs w:val="28"/>
          <w:lang w:val="uk-UA" w:eastAsia="uk-UA"/>
        </w:rPr>
        <w:t>К</w:t>
      </w:r>
      <w:r>
        <w:rPr>
          <w:sz w:val="28"/>
          <w:szCs w:val="28"/>
          <w:lang w:val="uk-UA" w:eastAsia="uk-UA"/>
        </w:rPr>
        <w:t>л</w:t>
      </w:r>
      <w:r w:rsidRPr="00203F10">
        <w:rPr>
          <w:sz w:val="28"/>
          <w:szCs w:val="28"/>
          <w:lang w:val="uk-UA" w:eastAsia="uk-UA"/>
        </w:rPr>
        <w:t>ас</w:t>
      </w:r>
      <w:r>
        <w:rPr>
          <w:sz w:val="28"/>
          <w:szCs w:val="28"/>
          <w:lang w:val="uk-UA" w:eastAsia="uk-UA"/>
        </w:rPr>
        <w:t>с</w:t>
      </w:r>
      <w:r w:rsidRPr="00203F10">
        <w:rPr>
          <w:sz w:val="28"/>
          <w:szCs w:val="28"/>
          <w:lang w:val="uk-UA" w:eastAsia="uk-UA"/>
        </w:rPr>
        <w:t>ики мирового религиоведения.–Москва: Канон, 1996.–</w:t>
      </w:r>
      <w:r>
        <w:rPr>
          <w:sz w:val="28"/>
          <w:szCs w:val="28"/>
          <w:lang w:val="uk-UA" w:eastAsia="uk-UA"/>
        </w:rPr>
        <w:t>303</w:t>
      </w:r>
      <w:r w:rsidRPr="00203F10">
        <w:rPr>
          <w:sz w:val="28"/>
          <w:szCs w:val="28"/>
          <w:lang w:val="uk-UA" w:eastAsia="uk-UA"/>
        </w:rPr>
        <w:t>–</w:t>
      </w:r>
      <w:r>
        <w:rPr>
          <w:sz w:val="28"/>
          <w:szCs w:val="28"/>
          <w:lang w:val="uk-UA" w:eastAsia="uk-UA"/>
        </w:rPr>
        <w:t>326</w:t>
      </w:r>
      <w:r w:rsidRPr="00203F10">
        <w:rPr>
          <w:sz w:val="28"/>
          <w:szCs w:val="28"/>
          <w:lang w:val="uk-UA" w:eastAsia="uk-UA"/>
        </w:rPr>
        <w:t>.</w:t>
      </w:r>
    </w:p>
    <w:p w:rsidR="0041366D" w:rsidRPr="00462BA0" w:rsidRDefault="0041366D" w:rsidP="002A5362">
      <w:pPr>
        <w:numPr>
          <w:ilvl w:val="3"/>
          <w:numId w:val="2"/>
        </w:numPr>
        <w:tabs>
          <w:tab w:val="clear" w:pos="2662"/>
          <w:tab w:val="num" w:pos="142"/>
          <w:tab w:val="num" w:pos="540"/>
        </w:tabs>
        <w:ind w:left="142" w:firstLine="0"/>
        <w:rPr>
          <w:sz w:val="28"/>
          <w:szCs w:val="28"/>
          <w:lang w:val="uk-UA" w:eastAsia="uk-UA"/>
        </w:rPr>
      </w:pPr>
      <w:r w:rsidRPr="00462BA0">
        <w:rPr>
          <w:sz w:val="28"/>
          <w:szCs w:val="28"/>
          <w:lang w:val="uk-UA" w:eastAsia="uk-UA"/>
        </w:rPr>
        <w:t>Васильев Л.В. История религии Востока: Учебн. пособие для вузов. – М., 2001.</w:t>
      </w:r>
    </w:p>
    <w:p w:rsidR="0041366D" w:rsidRPr="0060722A"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Васильев Л.С. Культы, религии, традиции в Китае. – М., 1970.</w:t>
      </w:r>
    </w:p>
    <w:p w:rsidR="0041366D" w:rsidRPr="0060722A"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Введение в культурологию: Учебное пособие для вузов. Под ред. Е.В. Попова. – М., 1996.</w:t>
      </w:r>
    </w:p>
    <w:p w:rsidR="0041366D" w:rsidRPr="00E3197B"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Вебер М. Избранное. Образ общества. – М., 1994.</w:t>
      </w:r>
    </w:p>
    <w:p w:rsidR="0041366D" w:rsidRPr="00AA281B" w:rsidRDefault="0041366D" w:rsidP="002A5362">
      <w:pPr>
        <w:pStyle w:val="BodyTextIndent"/>
        <w:widowControl/>
        <w:numPr>
          <w:ilvl w:val="3"/>
          <w:numId w:val="2"/>
        </w:numPr>
        <w:tabs>
          <w:tab w:val="clear" w:pos="2662"/>
          <w:tab w:val="num" w:pos="142"/>
        </w:tabs>
        <w:autoSpaceDE/>
        <w:autoSpaceDN/>
        <w:adjustRightInd/>
        <w:spacing w:after="0"/>
        <w:ind w:left="142" w:firstLine="0"/>
        <w:jc w:val="both"/>
        <w:rPr>
          <w:sz w:val="28"/>
          <w:szCs w:val="28"/>
        </w:rPr>
      </w:pPr>
      <w:r w:rsidRPr="00AA281B">
        <w:rPr>
          <w:sz w:val="28"/>
          <w:szCs w:val="28"/>
        </w:rPr>
        <w:t>Вебер М. Наука как призвание и профессия // Самознание европейской культуры ХХ века: мыслители и писатели Запада о месте культуры в современном обществе / Сост. Р.А. Гальцева; Пер. и Примеч.   С.С. Аверинцева. – М.: Политиздат, 1991. – с. 130-153.</w:t>
      </w:r>
    </w:p>
    <w:p w:rsidR="0041366D" w:rsidRPr="0060722A"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Вебер М. Протестантська етика та дух капіталізму. – К., 1999.</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Вертякова Э.Ф. Этнокультурологическая компетентность педагога // Профессиональное образование. – 2006. – № 1. – С. 3</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 xml:space="preserve">Вовк Л.П. Історія освіти дорослих в Україні: Нариси. – К.: УДПУ, 1994. </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Возняк В. Філософсько-педагогічні міркування // Філософська і соціологічна думка. – 1996. – № 7-8. – С. 201-223.</w:t>
      </w:r>
    </w:p>
    <w:p w:rsidR="0041366D" w:rsidRPr="00B853F1" w:rsidRDefault="0041366D" w:rsidP="002A5362">
      <w:pPr>
        <w:numPr>
          <w:ilvl w:val="3"/>
          <w:numId w:val="2"/>
        </w:numPr>
        <w:tabs>
          <w:tab w:val="clear" w:pos="2662"/>
          <w:tab w:val="num" w:pos="142"/>
          <w:tab w:val="left" w:pos="360"/>
        </w:tabs>
        <w:ind w:left="142" w:firstLine="0"/>
        <w:jc w:val="both"/>
        <w:rPr>
          <w:sz w:val="28"/>
          <w:szCs w:val="28"/>
          <w:lang w:val="uk-UA" w:eastAsia="uk-UA"/>
        </w:rPr>
      </w:pPr>
      <w:r>
        <w:rPr>
          <w:sz w:val="28"/>
          <w:szCs w:val="28"/>
          <w:lang w:val="uk-UA" w:eastAsia="uk-UA"/>
        </w:rPr>
        <w:t>Во</w:t>
      </w:r>
      <w:r w:rsidRPr="00E3197B">
        <w:rPr>
          <w:sz w:val="28"/>
          <w:szCs w:val="28"/>
          <w:lang w:val="uk-UA" w:eastAsia="uk-UA"/>
        </w:rPr>
        <w:t>йтыла К. Любовь и ответственность. – М., 1993.</w:t>
      </w:r>
    </w:p>
    <w:p w:rsidR="0041366D"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sidRPr="00462BA0">
        <w:rPr>
          <w:szCs w:val="28"/>
        </w:rPr>
        <w:t>Гече Г. Библейские истории. – М., 1988.</w:t>
      </w:r>
    </w:p>
    <w:p w:rsidR="0041366D" w:rsidRPr="0060722A" w:rsidRDefault="0041366D" w:rsidP="002A5362">
      <w:pPr>
        <w:numPr>
          <w:ilvl w:val="3"/>
          <w:numId w:val="2"/>
        </w:numPr>
        <w:tabs>
          <w:tab w:val="clear" w:pos="2662"/>
          <w:tab w:val="num" w:pos="142"/>
          <w:tab w:val="left" w:pos="540"/>
        </w:tabs>
        <w:ind w:left="142" w:firstLine="0"/>
        <w:jc w:val="both"/>
        <w:rPr>
          <w:sz w:val="28"/>
          <w:szCs w:val="28"/>
          <w:lang w:val="uk-UA" w:eastAsia="uk-UA"/>
        </w:rPr>
      </w:pPr>
      <w:r w:rsidRPr="0060722A">
        <w:rPr>
          <w:sz w:val="28"/>
          <w:szCs w:val="28"/>
          <w:lang w:val="uk-UA" w:eastAsia="uk-UA"/>
        </w:rPr>
        <w:t>Головащенко С. Історія християнства. – К., 1999.</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Гончаренко С. Наука й навчальний предмет // Шлях освіти. – 2006. –           № 1. – С. 8-1.</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Горбунова Л.С. Освіта на перехресті століть: пошук методологічних та світоглядних засад // Там само.  – С. 195-204.</w:t>
      </w:r>
    </w:p>
    <w:p w:rsidR="0041366D" w:rsidRPr="00752D71" w:rsidRDefault="0041366D" w:rsidP="002A5362">
      <w:pPr>
        <w:numPr>
          <w:ilvl w:val="3"/>
          <w:numId w:val="2"/>
        </w:numPr>
        <w:tabs>
          <w:tab w:val="clear" w:pos="2662"/>
          <w:tab w:val="num" w:pos="142"/>
        </w:tabs>
        <w:ind w:left="142" w:firstLine="0"/>
        <w:jc w:val="both"/>
        <w:rPr>
          <w:sz w:val="28"/>
          <w:szCs w:val="28"/>
          <w:lang w:val="uk-UA" w:eastAsia="uk-UA"/>
        </w:rPr>
      </w:pPr>
      <w:r w:rsidRPr="00752D71">
        <w:rPr>
          <w:bCs/>
          <w:color w:val="000000"/>
          <w:sz w:val="28"/>
          <w:szCs w:val="28"/>
          <w:lang w:val="uk-UA" w:eastAsia="uk-UA"/>
        </w:rPr>
        <w:t>Грушевський М.  З історії релігійної думки на Україні київ. – Київ: «Освіта»,  1992. – 191 с.</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 xml:space="preserve">Гусинский Э.Н., Турчанинова Ю.И. Введение в философию образования. –  М.: Издательская корпорация «Логос», 2000. </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Гуссерль Е. Криза європейського людства і філософія // Філософська і соціологічна думка. – 1996. – № 7-8. – С.35-68.</w:t>
      </w:r>
    </w:p>
    <w:p w:rsidR="0041366D" w:rsidRPr="00844C3C"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Делез Ж., Гваттари Ф. Что такое фило</w:t>
      </w:r>
      <w:r>
        <w:rPr>
          <w:sz w:val="28"/>
          <w:szCs w:val="28"/>
          <w:lang w:val="uk-UA" w:eastAsia="uk-UA"/>
        </w:rPr>
        <w:t>софия? – Спб.: Алетейя,   1998.</w:t>
      </w:r>
    </w:p>
    <w:p w:rsidR="0041366D" w:rsidRPr="00844C3C" w:rsidRDefault="0041366D" w:rsidP="002A5362">
      <w:pPr>
        <w:numPr>
          <w:ilvl w:val="3"/>
          <w:numId w:val="2"/>
        </w:numPr>
        <w:tabs>
          <w:tab w:val="clear" w:pos="2662"/>
          <w:tab w:val="num" w:pos="142"/>
        </w:tabs>
        <w:ind w:left="142" w:firstLine="0"/>
        <w:jc w:val="both"/>
        <w:rPr>
          <w:sz w:val="28"/>
          <w:szCs w:val="28"/>
          <w:lang w:val="uk-UA" w:eastAsia="uk-UA"/>
        </w:rPr>
      </w:pPr>
      <w:r w:rsidRPr="00844C3C">
        <w:rPr>
          <w:sz w:val="28"/>
          <w:szCs w:val="28"/>
          <w:lang w:val="uk-UA" w:eastAsia="uk-UA"/>
        </w:rPr>
        <w:t>Дем’яненко Н.М. Соціально-історична зумовленість феномену нової педагогічної свідомості // Філософія освіти ХХІ століття: проблеми і перспективи: Методологічний семінар 22 листопада 2000 року. –       Вип. 3. – К.: Знання, 2000. – С. 243-247.</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844C3C">
        <w:rPr>
          <w:sz w:val="28"/>
          <w:szCs w:val="28"/>
          <w:lang w:val="uk-UA" w:eastAsia="uk-UA"/>
        </w:rPr>
        <w:t xml:space="preserve">Дерріда Ж. Позиції: бесіди з Анрі Ронсом, Юлією </w:t>
      </w:r>
      <w:r w:rsidRPr="00671A3A">
        <w:rPr>
          <w:sz w:val="28"/>
          <w:szCs w:val="28"/>
          <w:lang w:val="uk-UA" w:eastAsia="uk-UA"/>
        </w:rPr>
        <w:t xml:space="preserve">Крістєвою, Жаном-Луї Удбіном, Гі Скарпетта. – К.: Друкарня СП “Кобза”, 1994. </w:t>
      </w:r>
    </w:p>
    <w:p w:rsidR="0041366D" w:rsidRPr="00203F10" w:rsidRDefault="0041366D" w:rsidP="002A5362">
      <w:pPr>
        <w:numPr>
          <w:ilvl w:val="3"/>
          <w:numId w:val="2"/>
        </w:numPr>
        <w:tabs>
          <w:tab w:val="clear" w:pos="2662"/>
          <w:tab w:val="num" w:pos="142"/>
        </w:tabs>
        <w:ind w:left="142" w:firstLine="0"/>
        <w:jc w:val="both"/>
        <w:rPr>
          <w:sz w:val="28"/>
          <w:szCs w:val="28"/>
          <w:lang w:val="uk-UA" w:eastAsia="uk-UA"/>
        </w:rPr>
      </w:pPr>
      <w:r w:rsidRPr="00DD7373">
        <w:rPr>
          <w:sz w:val="28"/>
          <w:szCs w:val="28"/>
          <w:lang w:val="uk-UA" w:eastAsia="uk-UA"/>
        </w:rPr>
        <w:t xml:space="preserve">Дж.Фрезер </w:t>
      </w:r>
      <w:r>
        <w:rPr>
          <w:sz w:val="28"/>
          <w:szCs w:val="28"/>
          <w:lang w:val="uk-UA" w:eastAsia="uk-UA"/>
        </w:rPr>
        <w:t xml:space="preserve">«Золотая ветвь» // </w:t>
      </w:r>
      <w:r w:rsidRPr="00203F10">
        <w:rPr>
          <w:sz w:val="28"/>
          <w:szCs w:val="28"/>
          <w:lang w:val="uk-UA" w:eastAsia="uk-UA"/>
        </w:rPr>
        <w:t xml:space="preserve">Мистика. Религия. Наука. Классики мирового религиоведения. Антология.- Москва: Канон+, 1998.- </w:t>
      </w:r>
      <w:r>
        <w:rPr>
          <w:sz w:val="28"/>
          <w:szCs w:val="28"/>
          <w:lang w:val="uk-UA" w:eastAsia="uk-UA"/>
        </w:rPr>
        <w:t>С.82-99</w:t>
      </w:r>
      <w:r w:rsidRPr="00203F10">
        <w:rPr>
          <w:sz w:val="28"/>
          <w:szCs w:val="28"/>
          <w:lang w:val="uk-UA" w:eastAsia="uk-UA"/>
        </w:rPr>
        <w:t>.</w:t>
      </w:r>
    </w:p>
    <w:p w:rsidR="0041366D" w:rsidRPr="00B853F1"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B853F1">
        <w:rPr>
          <w:sz w:val="28"/>
          <w:szCs w:val="28"/>
          <w:lang w:val="uk-UA" w:eastAsia="uk-UA"/>
        </w:rPr>
        <w:t>Драгоманов М.П. Борьба за духовную власть и свободу совести в ХУІ-ХУІІст. Вибране К., 1991. Стр.84-174</w:t>
      </w:r>
    </w:p>
    <w:p w:rsidR="0041366D" w:rsidRPr="00752D71" w:rsidRDefault="0041366D" w:rsidP="002A5362">
      <w:pPr>
        <w:numPr>
          <w:ilvl w:val="3"/>
          <w:numId w:val="2"/>
        </w:numPr>
        <w:tabs>
          <w:tab w:val="clear" w:pos="2662"/>
          <w:tab w:val="num" w:pos="142"/>
        </w:tabs>
        <w:ind w:left="142" w:firstLine="0"/>
        <w:jc w:val="both"/>
        <w:rPr>
          <w:sz w:val="28"/>
          <w:szCs w:val="28"/>
          <w:lang w:val="uk-UA" w:eastAsia="uk-UA"/>
        </w:rPr>
      </w:pPr>
      <w:r w:rsidRPr="00752D71">
        <w:rPr>
          <w:bCs/>
          <w:sz w:val="28"/>
          <w:szCs w:val="28"/>
          <w:lang w:val="uk-UA" w:eastAsia="uk-UA"/>
        </w:rPr>
        <w:t>Дюркгайм Е.</w:t>
      </w:r>
      <w:r w:rsidRPr="00752D71">
        <w:rPr>
          <w:sz w:val="28"/>
          <w:szCs w:val="28"/>
          <w:lang w:val="uk-UA" w:eastAsia="uk-UA"/>
        </w:rPr>
        <w:t xml:space="preserve"> Первісні форми релігійного життя: тотемна система в Австралії.– Київ: Юніверс, 2002.–424с.</w:t>
      </w:r>
    </w:p>
    <w:p w:rsidR="0041366D" w:rsidRPr="0060722A"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Дюркгейм Э. Социология религии и теория познания // Религия и общество: Хрестоматия по социологии религии. – М.: Аспект-Пресс, 1996. – С.111-145.</w:t>
      </w:r>
    </w:p>
    <w:p w:rsidR="0041366D" w:rsidRPr="00DD7373" w:rsidRDefault="0041366D" w:rsidP="002A5362">
      <w:pPr>
        <w:numPr>
          <w:ilvl w:val="3"/>
          <w:numId w:val="2"/>
        </w:numPr>
        <w:tabs>
          <w:tab w:val="clear" w:pos="2662"/>
          <w:tab w:val="num" w:pos="142"/>
        </w:tabs>
        <w:ind w:left="142" w:firstLine="0"/>
        <w:jc w:val="both"/>
        <w:rPr>
          <w:sz w:val="28"/>
          <w:szCs w:val="28"/>
          <w:lang w:val="uk-UA" w:eastAsia="uk-UA"/>
        </w:rPr>
      </w:pPr>
      <w:r w:rsidRPr="00DD7373">
        <w:rPr>
          <w:sz w:val="28"/>
          <w:szCs w:val="28"/>
          <w:lang w:val="uk-UA" w:eastAsia="uk-UA"/>
        </w:rPr>
        <w:t xml:space="preserve">Е.Дюргейм </w:t>
      </w:r>
      <w:r>
        <w:rPr>
          <w:sz w:val="28"/>
          <w:szCs w:val="28"/>
          <w:lang w:val="uk-UA" w:eastAsia="uk-UA"/>
        </w:rPr>
        <w:t xml:space="preserve">«Элементарные формы религиозной жизни» // </w:t>
      </w:r>
      <w:r w:rsidRPr="00203F10">
        <w:rPr>
          <w:sz w:val="28"/>
          <w:szCs w:val="28"/>
          <w:lang w:val="uk-UA" w:eastAsia="uk-UA"/>
        </w:rPr>
        <w:t xml:space="preserve">Мистика. Религия. Наука. Классики мирового религиоведения. Антология.- Москва: Канон+, 1998.- </w:t>
      </w:r>
      <w:r>
        <w:rPr>
          <w:sz w:val="28"/>
          <w:szCs w:val="28"/>
          <w:lang w:val="uk-UA" w:eastAsia="uk-UA"/>
        </w:rPr>
        <w:t>С.174-231</w:t>
      </w:r>
      <w:r w:rsidRPr="00203F10">
        <w:rPr>
          <w:sz w:val="28"/>
          <w:szCs w:val="28"/>
          <w:lang w:val="uk-UA" w:eastAsia="uk-UA"/>
        </w:rPr>
        <w:t>.</w:t>
      </w:r>
    </w:p>
    <w:p w:rsidR="0041366D" w:rsidRPr="0060722A"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60722A">
        <w:rPr>
          <w:sz w:val="28"/>
          <w:szCs w:val="28"/>
          <w:lang w:val="uk-UA" w:eastAsia="uk-UA"/>
        </w:rPr>
        <w:t xml:space="preserve">Енцикліка </w:t>
      </w:r>
      <w:r w:rsidRPr="00E3197B">
        <w:rPr>
          <w:sz w:val="28"/>
          <w:szCs w:val="28"/>
          <w:lang w:val="uk-UA" w:eastAsia="uk-UA"/>
        </w:rPr>
        <w:t>Fidest</w:t>
      </w:r>
      <w:r w:rsidRPr="0060722A">
        <w:rPr>
          <w:sz w:val="28"/>
          <w:szCs w:val="28"/>
          <w:lang w:val="uk-UA" w:eastAsia="uk-UA"/>
        </w:rPr>
        <w:t xml:space="preserve"> </w:t>
      </w:r>
      <w:r w:rsidRPr="00E3197B">
        <w:rPr>
          <w:sz w:val="28"/>
          <w:szCs w:val="28"/>
          <w:lang w:val="uk-UA" w:eastAsia="uk-UA"/>
        </w:rPr>
        <w:t>et</w:t>
      </w:r>
      <w:r w:rsidRPr="0060722A">
        <w:rPr>
          <w:sz w:val="28"/>
          <w:szCs w:val="28"/>
          <w:lang w:val="uk-UA" w:eastAsia="uk-UA"/>
        </w:rPr>
        <w:t xml:space="preserve"> </w:t>
      </w:r>
      <w:r w:rsidRPr="00E3197B">
        <w:rPr>
          <w:sz w:val="28"/>
          <w:szCs w:val="28"/>
          <w:lang w:val="uk-UA" w:eastAsia="uk-UA"/>
        </w:rPr>
        <w:t>Ratio</w:t>
      </w:r>
      <w:r w:rsidRPr="0060722A">
        <w:rPr>
          <w:sz w:val="28"/>
          <w:szCs w:val="28"/>
          <w:lang w:val="uk-UA" w:eastAsia="uk-UA"/>
        </w:rPr>
        <w:t xml:space="preserve"> Святішого Отця Івана Павла ІІ до єпископів Католицької Церкви про співвідношення віри й розуму. – Київ-Львів, 2000.</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671A3A">
        <w:rPr>
          <w:sz w:val="28"/>
          <w:szCs w:val="28"/>
          <w:lang w:val="uk-UA" w:eastAsia="uk-UA"/>
        </w:rPr>
        <w:t>Єгоров Г.С., Лавриченко Н.М. Тенденції розвитку порівняльної педагогіки за кордоном // Шлях освіти – 1999. – №1. – С. 19-23.</w:t>
      </w:r>
    </w:p>
    <w:p w:rsidR="0041366D" w:rsidRPr="002409C5"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Журнал «Людина і світ» – 1994 – 1998.</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671A3A">
        <w:rPr>
          <w:sz w:val="28"/>
          <w:szCs w:val="28"/>
          <w:lang w:val="uk-UA" w:eastAsia="uk-UA"/>
        </w:rPr>
        <w:t>Загальноєвропейський простір вищої освіти – досягнення цілей: Комюніке Конференції міністрів країн Європи, відповідальних за сферу вищої освіти (м. Берлін, 19-20 травня 2005 р.) // Вища школа. – 2005. – № 4. – С. 20-25.</w:t>
      </w:r>
    </w:p>
    <w:p w:rsidR="0041366D" w:rsidRPr="002409C5" w:rsidRDefault="0041366D" w:rsidP="002A5362">
      <w:pPr>
        <w:numPr>
          <w:ilvl w:val="3"/>
          <w:numId w:val="2"/>
        </w:numPr>
        <w:tabs>
          <w:tab w:val="clear" w:pos="2662"/>
          <w:tab w:val="num" w:pos="142"/>
        </w:tabs>
        <w:ind w:left="142" w:firstLine="0"/>
        <w:jc w:val="both"/>
        <w:rPr>
          <w:sz w:val="28"/>
          <w:szCs w:val="28"/>
          <w:lang w:val="uk-UA" w:eastAsia="uk-UA"/>
        </w:rPr>
      </w:pPr>
      <w:r w:rsidRPr="002409C5">
        <w:rPr>
          <w:sz w:val="28"/>
          <w:szCs w:val="28"/>
          <w:lang w:val="uk-UA" w:eastAsia="uk-UA"/>
        </w:rPr>
        <w:t>Закон України “Про свободу совісті та релігійні організації”. К., 1991.</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671A3A">
        <w:rPr>
          <w:sz w:val="28"/>
          <w:szCs w:val="28"/>
          <w:lang w:val="uk-UA" w:eastAsia="uk-UA"/>
        </w:rPr>
        <w:t xml:space="preserve">Золотухіна С.Т. Розвиток ідеї виховуючого навчання в історії педагогічної думки та в практиці України: Навч. посіб. – Харків: ХДПУ, 1994. </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671A3A">
        <w:rPr>
          <w:sz w:val="28"/>
          <w:szCs w:val="28"/>
          <w:lang w:val="uk-UA" w:eastAsia="uk-UA"/>
        </w:rPr>
        <w:t>Зязюн І. Філософія педагогічної діяльності у професійній освіті // Діалог культур: Україна у світовому контексті: Філософія освіти. – Вип. 8. – Львів, 2002.. – С. 4-14.</w:t>
      </w:r>
    </w:p>
    <w:p w:rsidR="0041366D" w:rsidRPr="0060722A" w:rsidRDefault="0041366D" w:rsidP="002A5362">
      <w:pPr>
        <w:numPr>
          <w:ilvl w:val="3"/>
          <w:numId w:val="2"/>
        </w:numPr>
        <w:tabs>
          <w:tab w:val="clear" w:pos="2662"/>
          <w:tab w:val="num" w:pos="142"/>
        </w:tabs>
        <w:ind w:left="142" w:firstLine="0"/>
        <w:jc w:val="both"/>
        <w:rPr>
          <w:sz w:val="28"/>
          <w:szCs w:val="28"/>
          <w:lang w:val="uk-UA" w:eastAsia="uk-UA"/>
        </w:rPr>
      </w:pPr>
      <w:r w:rsidRPr="00462BA0">
        <w:rPr>
          <w:sz w:val="28"/>
          <w:szCs w:val="28"/>
          <w:lang w:val="uk-UA" w:eastAsia="uk-UA"/>
        </w:rPr>
        <w:t>История религии: В 2-х тт.: Учебник / Под общ. ред. И</w:t>
      </w:r>
      <w:r>
        <w:rPr>
          <w:sz w:val="28"/>
          <w:szCs w:val="28"/>
          <w:lang w:val="uk-UA" w:eastAsia="uk-UA"/>
        </w:rPr>
        <w:t>.Н.Яблокова. – М., 2002. – Т.1.</w:t>
      </w:r>
    </w:p>
    <w:p w:rsidR="0041366D" w:rsidRPr="001E48AB" w:rsidRDefault="0041366D" w:rsidP="002A5362">
      <w:pPr>
        <w:pStyle w:val="BodyTextIndent"/>
        <w:widowControl/>
        <w:numPr>
          <w:ilvl w:val="3"/>
          <w:numId w:val="2"/>
        </w:numPr>
        <w:tabs>
          <w:tab w:val="clear" w:pos="2662"/>
          <w:tab w:val="num" w:pos="142"/>
          <w:tab w:val="num" w:pos="540"/>
        </w:tabs>
        <w:autoSpaceDE/>
        <w:autoSpaceDN/>
        <w:adjustRightInd/>
        <w:spacing w:after="0"/>
        <w:ind w:left="142" w:firstLine="0"/>
        <w:rPr>
          <w:szCs w:val="28"/>
        </w:rPr>
      </w:pPr>
      <w:r w:rsidRPr="00AA281B">
        <w:rPr>
          <w:sz w:val="28"/>
          <w:szCs w:val="28"/>
        </w:rPr>
        <w:t>Історія релігій в Україні: у 10 т. Т.1. / За ред. проф. Б.Лобовика. – К., 1996</w:t>
      </w:r>
      <w:r w:rsidRPr="001E48AB">
        <w:rPr>
          <w:szCs w:val="28"/>
        </w:rPr>
        <w:t xml:space="preserve">. </w:t>
      </w:r>
    </w:p>
    <w:p w:rsidR="0041366D" w:rsidRPr="00B853F1"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2409C5">
        <w:rPr>
          <w:sz w:val="28"/>
          <w:szCs w:val="28"/>
          <w:lang w:val="uk-UA" w:eastAsia="uk-UA"/>
        </w:rPr>
        <w:t>Кант И. Моральные принципы религии // Религия и общество: Хрестоматия по социологии религии. – М.:</w:t>
      </w:r>
      <w:r>
        <w:rPr>
          <w:sz w:val="28"/>
          <w:szCs w:val="28"/>
          <w:lang w:val="uk-UA" w:eastAsia="uk-UA"/>
        </w:rPr>
        <w:t xml:space="preserve"> Аспект-Пресс, 1996. - С.49-62.</w:t>
      </w:r>
    </w:p>
    <w:p w:rsidR="0041366D" w:rsidRPr="002409C5" w:rsidRDefault="0041366D" w:rsidP="002A5362">
      <w:pPr>
        <w:numPr>
          <w:ilvl w:val="3"/>
          <w:numId w:val="2"/>
        </w:numPr>
        <w:tabs>
          <w:tab w:val="clear" w:pos="2662"/>
          <w:tab w:val="num" w:pos="142"/>
          <w:tab w:val="left" w:pos="360"/>
        </w:tabs>
        <w:ind w:left="142" w:firstLine="0"/>
        <w:jc w:val="both"/>
        <w:rPr>
          <w:sz w:val="28"/>
          <w:szCs w:val="28"/>
          <w:lang w:val="uk-UA" w:eastAsia="uk-UA"/>
        </w:rPr>
      </w:pPr>
      <w:r>
        <w:rPr>
          <w:sz w:val="28"/>
          <w:szCs w:val="28"/>
          <w:lang w:val="uk-UA" w:eastAsia="uk-UA"/>
        </w:rPr>
        <w:t>Кислюк К.В., Кучер О.М. Релігієзнавство: Навчальний посібник для студентів вузів. – К., Кондор, 2004</w:t>
      </w:r>
    </w:p>
    <w:p w:rsidR="0041366D" w:rsidRPr="00462BA0"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sidRPr="00462BA0">
        <w:rPr>
          <w:szCs w:val="28"/>
        </w:rPr>
        <w:t xml:space="preserve">Климович Л.И. Книга о Коране, его происхождении и мифологии. – 2-е изд., доп. – М., 1988. </w:t>
      </w:r>
    </w:p>
    <w:p w:rsidR="0041366D" w:rsidRPr="002409C5"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2409C5">
        <w:rPr>
          <w:sz w:val="28"/>
          <w:szCs w:val="28"/>
          <w:lang w:val="uk-UA" w:eastAsia="uk-UA"/>
        </w:rPr>
        <w:t>Конституція України. К., 1997. Стр. 34, 35.</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671A3A">
        <w:rPr>
          <w:sz w:val="28"/>
          <w:szCs w:val="28"/>
          <w:lang w:val="uk-UA" w:eastAsia="uk-UA"/>
        </w:rPr>
        <w:t>Корсак К. Європейський простір вищої освіти і Україна у ХХІ столітті // Вища школа  - 2005. - № 1. – С.47-56.</w:t>
      </w:r>
    </w:p>
    <w:p w:rsidR="0041366D" w:rsidRPr="00462BA0"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sidRPr="00462BA0">
        <w:rPr>
          <w:szCs w:val="28"/>
        </w:rPr>
        <w:t>Косидовский З. Сказания евангелистов. – М., 1979.</w:t>
      </w:r>
    </w:p>
    <w:p w:rsidR="0041366D" w:rsidRPr="0060722A"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Кочетов А.Н. Буддизм. М., 1968.</w:t>
      </w:r>
    </w:p>
    <w:p w:rsidR="0041366D" w:rsidRPr="00AA281B" w:rsidRDefault="0041366D" w:rsidP="002A5362">
      <w:pPr>
        <w:pStyle w:val="BodyTextIndent"/>
        <w:widowControl/>
        <w:numPr>
          <w:ilvl w:val="3"/>
          <w:numId w:val="2"/>
        </w:numPr>
        <w:tabs>
          <w:tab w:val="clear" w:pos="2662"/>
          <w:tab w:val="num" w:pos="142"/>
          <w:tab w:val="num" w:pos="540"/>
        </w:tabs>
        <w:autoSpaceDE/>
        <w:autoSpaceDN/>
        <w:adjustRightInd/>
        <w:spacing w:after="0"/>
        <w:ind w:left="142" w:firstLine="0"/>
        <w:rPr>
          <w:sz w:val="28"/>
          <w:szCs w:val="28"/>
        </w:rPr>
      </w:pPr>
      <w:r w:rsidRPr="00AA281B">
        <w:rPr>
          <w:sz w:val="28"/>
          <w:szCs w:val="28"/>
        </w:rPr>
        <w:t>Крисаченко В.С. Українознавство: хрестоматія-посібник. – К., 1996.</w:t>
      </w:r>
    </w:p>
    <w:p w:rsidR="0041366D" w:rsidRPr="00462BA0" w:rsidRDefault="0041366D" w:rsidP="002A5362">
      <w:pPr>
        <w:numPr>
          <w:ilvl w:val="3"/>
          <w:numId w:val="2"/>
        </w:numPr>
        <w:tabs>
          <w:tab w:val="clear" w:pos="2662"/>
          <w:tab w:val="num" w:pos="142"/>
          <w:tab w:val="num" w:pos="540"/>
        </w:tabs>
        <w:ind w:left="142" w:firstLine="0"/>
        <w:jc w:val="both"/>
        <w:rPr>
          <w:sz w:val="28"/>
          <w:szCs w:val="28"/>
          <w:lang w:val="uk-UA" w:eastAsia="uk-UA"/>
        </w:rPr>
      </w:pPr>
      <w:r w:rsidRPr="00462BA0">
        <w:rPr>
          <w:sz w:val="28"/>
          <w:szCs w:val="28"/>
          <w:lang w:val="uk-UA" w:eastAsia="uk-UA"/>
        </w:rPr>
        <w:t xml:space="preserve">Лао Цзы. Даодэцзин. – М., 1990. </w:t>
      </w:r>
    </w:p>
    <w:p w:rsidR="0041366D" w:rsidRPr="002409C5"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Лосский Н. Ценность и бытие: Бог и Царство Божие как основа ценностей. – Париж: YMCA Press, 1991.</w:t>
      </w:r>
    </w:p>
    <w:p w:rsidR="0041366D" w:rsidRPr="00AA281B" w:rsidRDefault="0041366D" w:rsidP="002A5362">
      <w:pPr>
        <w:pStyle w:val="BodyText"/>
        <w:widowControl/>
        <w:numPr>
          <w:ilvl w:val="3"/>
          <w:numId w:val="2"/>
        </w:numPr>
        <w:tabs>
          <w:tab w:val="clear" w:pos="2662"/>
          <w:tab w:val="num" w:pos="142"/>
          <w:tab w:val="num" w:pos="540"/>
        </w:tabs>
        <w:autoSpaceDE/>
        <w:autoSpaceDN/>
        <w:adjustRightInd/>
        <w:spacing w:after="0"/>
        <w:ind w:left="142" w:firstLine="0"/>
        <w:jc w:val="both"/>
        <w:rPr>
          <w:sz w:val="28"/>
          <w:szCs w:val="28"/>
        </w:rPr>
      </w:pPr>
      <w:r w:rsidRPr="00AA281B">
        <w:rPr>
          <w:sz w:val="28"/>
          <w:szCs w:val="28"/>
        </w:rPr>
        <w:t xml:space="preserve">Лубський В., Козленко В. та ін. Історія релігій: Навч. посібник. – К., 2002. </w:t>
      </w:r>
    </w:p>
    <w:p w:rsidR="0041366D" w:rsidRPr="002409C5"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2409C5">
        <w:rPr>
          <w:sz w:val="28"/>
          <w:szCs w:val="28"/>
          <w:lang w:val="uk-UA" w:eastAsia="uk-UA"/>
        </w:rPr>
        <w:t xml:space="preserve">Лубський В.І., Козленко В.М., Горбаченко Т.Г. Історія світової релігієзнавчої думки: Хрестоматія. – К., 1999. </w:t>
      </w:r>
    </w:p>
    <w:p w:rsidR="0041366D" w:rsidRPr="00671A3A" w:rsidRDefault="0041366D" w:rsidP="002A5362">
      <w:pPr>
        <w:numPr>
          <w:ilvl w:val="3"/>
          <w:numId w:val="2"/>
        </w:numPr>
        <w:tabs>
          <w:tab w:val="clear" w:pos="2662"/>
          <w:tab w:val="num" w:pos="142"/>
        </w:tabs>
        <w:ind w:left="142" w:firstLine="0"/>
        <w:jc w:val="both"/>
        <w:rPr>
          <w:sz w:val="28"/>
          <w:szCs w:val="28"/>
          <w:lang w:val="uk-UA" w:eastAsia="uk-UA"/>
        </w:rPr>
      </w:pPr>
      <w:r w:rsidRPr="00671A3A">
        <w:rPr>
          <w:sz w:val="28"/>
          <w:szCs w:val="28"/>
          <w:lang w:val="uk-UA" w:eastAsia="uk-UA"/>
        </w:rPr>
        <w:t xml:space="preserve">Лутай В.С. Філософія сучасної освіти: Навч. посіб. – К.: Центр “Магістр – </w:t>
      </w:r>
      <w:r w:rsidRPr="000B4167">
        <w:rPr>
          <w:sz w:val="28"/>
          <w:szCs w:val="28"/>
          <w:lang w:val="en-US" w:eastAsia="uk-UA"/>
        </w:rPr>
        <w:t>S</w:t>
      </w:r>
      <w:r w:rsidRPr="00671A3A">
        <w:rPr>
          <w:sz w:val="28"/>
          <w:szCs w:val="28"/>
          <w:lang w:val="uk-UA" w:eastAsia="uk-UA"/>
        </w:rPr>
        <w:t xml:space="preserve">” Творчої спілки вчителів України, 1996. </w:t>
      </w:r>
    </w:p>
    <w:p w:rsidR="0041366D" w:rsidRDefault="0041366D" w:rsidP="002A5362">
      <w:pPr>
        <w:numPr>
          <w:ilvl w:val="3"/>
          <w:numId w:val="2"/>
        </w:numPr>
        <w:tabs>
          <w:tab w:val="clear" w:pos="2662"/>
          <w:tab w:val="num" w:pos="142"/>
        </w:tabs>
        <w:ind w:left="142" w:firstLine="0"/>
        <w:jc w:val="both"/>
        <w:rPr>
          <w:sz w:val="28"/>
          <w:szCs w:val="28"/>
          <w:lang w:val="uk-UA" w:eastAsia="uk-UA"/>
        </w:rPr>
      </w:pPr>
      <w:r>
        <w:rPr>
          <w:sz w:val="28"/>
          <w:szCs w:val="28"/>
          <w:lang w:val="uk-UA" w:eastAsia="uk-UA"/>
        </w:rPr>
        <w:t xml:space="preserve">М. Мюллер «Введение в науку о религии» // </w:t>
      </w:r>
      <w:r w:rsidRPr="00203F10">
        <w:rPr>
          <w:sz w:val="28"/>
          <w:szCs w:val="28"/>
          <w:lang w:val="uk-UA" w:eastAsia="uk-UA"/>
        </w:rPr>
        <w:t>К</w:t>
      </w:r>
      <w:r>
        <w:rPr>
          <w:sz w:val="28"/>
          <w:szCs w:val="28"/>
          <w:lang w:val="uk-UA" w:eastAsia="uk-UA"/>
        </w:rPr>
        <w:t>л</w:t>
      </w:r>
      <w:r w:rsidRPr="00203F10">
        <w:rPr>
          <w:sz w:val="28"/>
          <w:szCs w:val="28"/>
          <w:lang w:val="uk-UA" w:eastAsia="uk-UA"/>
        </w:rPr>
        <w:t>ас</w:t>
      </w:r>
      <w:r>
        <w:rPr>
          <w:sz w:val="28"/>
          <w:szCs w:val="28"/>
          <w:lang w:val="uk-UA" w:eastAsia="uk-UA"/>
        </w:rPr>
        <w:t>с</w:t>
      </w:r>
      <w:r w:rsidRPr="00203F10">
        <w:rPr>
          <w:sz w:val="28"/>
          <w:szCs w:val="28"/>
          <w:lang w:val="uk-UA" w:eastAsia="uk-UA"/>
        </w:rPr>
        <w:t>ики мирового религиоведения.–Москва: Канон, 1996.–</w:t>
      </w:r>
      <w:r>
        <w:rPr>
          <w:sz w:val="28"/>
          <w:szCs w:val="28"/>
          <w:lang w:val="uk-UA" w:eastAsia="uk-UA"/>
        </w:rPr>
        <w:t>С. 3</w:t>
      </w:r>
      <w:r w:rsidRPr="00203F10">
        <w:rPr>
          <w:sz w:val="28"/>
          <w:szCs w:val="28"/>
          <w:lang w:val="uk-UA" w:eastAsia="uk-UA"/>
        </w:rPr>
        <w:t>1</w:t>
      </w:r>
      <w:r>
        <w:rPr>
          <w:sz w:val="28"/>
          <w:szCs w:val="28"/>
          <w:lang w:val="uk-UA" w:eastAsia="uk-UA"/>
        </w:rPr>
        <w:t>-144</w:t>
      </w:r>
      <w:r w:rsidRPr="00203F10">
        <w:rPr>
          <w:sz w:val="28"/>
          <w:szCs w:val="28"/>
          <w:lang w:val="uk-UA" w:eastAsia="uk-UA"/>
        </w:rPr>
        <w:t>.</w:t>
      </w:r>
    </w:p>
    <w:p w:rsidR="0041366D" w:rsidRPr="00AA281B" w:rsidRDefault="0041366D" w:rsidP="002A5362">
      <w:pPr>
        <w:pStyle w:val="BodyTextIndent"/>
        <w:widowControl/>
        <w:numPr>
          <w:ilvl w:val="3"/>
          <w:numId w:val="2"/>
        </w:numPr>
        <w:tabs>
          <w:tab w:val="clear" w:pos="2662"/>
          <w:tab w:val="num" w:pos="142"/>
          <w:tab w:val="num" w:pos="540"/>
        </w:tabs>
        <w:autoSpaceDE/>
        <w:autoSpaceDN/>
        <w:adjustRightInd/>
        <w:spacing w:after="0"/>
        <w:ind w:left="142" w:firstLine="0"/>
        <w:jc w:val="both"/>
        <w:rPr>
          <w:sz w:val="28"/>
          <w:szCs w:val="28"/>
          <w:u w:val="single"/>
        </w:rPr>
      </w:pPr>
      <w:r w:rsidRPr="00AA281B">
        <w:rPr>
          <w:sz w:val="28"/>
          <w:szCs w:val="28"/>
        </w:rPr>
        <w:t>Мень А. Мир Библии. – М., 1990.</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Митрофанов С. Плюсы и минусы «болонского процесса» // С</w:t>
      </w:r>
      <w:r w:rsidRPr="000B4167">
        <w:rPr>
          <w:sz w:val="28"/>
          <w:szCs w:val="28"/>
          <w:lang w:val="en-US" w:eastAsia="uk-UA"/>
        </w:rPr>
        <w:t>ourier</w:t>
      </w:r>
      <w:r w:rsidRPr="000B4167">
        <w:rPr>
          <w:sz w:val="28"/>
          <w:szCs w:val="28"/>
          <w:lang w:val="uk-UA" w:eastAsia="uk-UA"/>
        </w:rPr>
        <w:t>.</w:t>
      </w:r>
      <w:r w:rsidRPr="000B4167">
        <w:rPr>
          <w:sz w:val="28"/>
          <w:szCs w:val="28"/>
          <w:lang w:val="en-US" w:eastAsia="uk-UA"/>
        </w:rPr>
        <w:t>com</w:t>
      </w:r>
      <w:r w:rsidRPr="000B4167">
        <w:rPr>
          <w:sz w:val="28"/>
          <w:szCs w:val="28"/>
          <w:lang w:val="uk-UA" w:eastAsia="uk-UA"/>
        </w:rPr>
        <w:t>/</w:t>
      </w:r>
      <w:r w:rsidRPr="000B4167">
        <w:rPr>
          <w:sz w:val="28"/>
          <w:szCs w:val="28"/>
          <w:lang w:val="en-US" w:eastAsia="uk-UA"/>
        </w:rPr>
        <w:t>cour</w:t>
      </w:r>
      <w:r w:rsidRPr="000B4167">
        <w:rPr>
          <w:sz w:val="28"/>
          <w:szCs w:val="28"/>
          <w:lang w:val="uk-UA" w:eastAsia="uk-UA"/>
        </w:rPr>
        <w:t xml:space="preserve"> 0305/2300.</w:t>
      </w:r>
      <w:r w:rsidRPr="000B4167">
        <w:rPr>
          <w:sz w:val="28"/>
          <w:szCs w:val="28"/>
          <w:lang w:val="en-US" w:eastAsia="uk-UA"/>
        </w:rPr>
        <w:t>htm</w:t>
      </w:r>
      <w:r w:rsidRPr="000B4167">
        <w:rPr>
          <w:sz w:val="28"/>
          <w:szCs w:val="28"/>
          <w:lang w:val="uk-UA" w:eastAsia="uk-UA"/>
        </w:rPr>
        <w:t>.</w:t>
      </w:r>
    </w:p>
    <w:p w:rsidR="0041366D" w:rsidRPr="00462BA0" w:rsidRDefault="0041366D" w:rsidP="002A5362">
      <w:pPr>
        <w:numPr>
          <w:ilvl w:val="3"/>
          <w:numId w:val="2"/>
        </w:numPr>
        <w:tabs>
          <w:tab w:val="clear" w:pos="2662"/>
          <w:tab w:val="num" w:pos="142"/>
          <w:tab w:val="num" w:pos="540"/>
        </w:tabs>
        <w:ind w:left="142" w:firstLine="0"/>
        <w:rPr>
          <w:sz w:val="28"/>
          <w:szCs w:val="28"/>
          <w:lang w:val="uk-UA" w:eastAsia="uk-UA"/>
        </w:rPr>
      </w:pPr>
      <w:r w:rsidRPr="00462BA0">
        <w:rPr>
          <w:sz w:val="28"/>
          <w:szCs w:val="28"/>
          <w:lang w:val="uk-UA" w:eastAsia="uk-UA"/>
        </w:rPr>
        <w:t>Мицкевич В.А. Библиология: В 2-х тт. – М., 1990. – Т.2.</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 xml:space="preserve">Мойсеюк Н.Є. Педагогіка: Навч. посіб. – К.: Друкарня ВАТ “КДНК”, 2001. </w:t>
      </w:r>
    </w:p>
    <w:p w:rsidR="0041366D" w:rsidRPr="00462BA0" w:rsidRDefault="0041366D" w:rsidP="002A5362">
      <w:pPr>
        <w:numPr>
          <w:ilvl w:val="3"/>
          <w:numId w:val="2"/>
        </w:numPr>
        <w:tabs>
          <w:tab w:val="clear" w:pos="2662"/>
          <w:tab w:val="num" w:pos="142"/>
          <w:tab w:val="num" w:pos="540"/>
        </w:tabs>
        <w:ind w:left="142" w:firstLine="0"/>
        <w:rPr>
          <w:sz w:val="28"/>
          <w:szCs w:val="28"/>
          <w:lang w:val="uk-UA" w:eastAsia="uk-UA"/>
        </w:rPr>
      </w:pPr>
      <w:r w:rsidRPr="00462BA0">
        <w:rPr>
          <w:sz w:val="28"/>
          <w:szCs w:val="28"/>
          <w:lang w:val="uk-UA" w:eastAsia="uk-UA"/>
        </w:rPr>
        <w:t xml:space="preserve">Мэри Бойс. Зороастрийцы: Верования и обычаи. – СПб, 2003. – Глава ІІ. Зороастр и его учение. </w:t>
      </w:r>
    </w:p>
    <w:p w:rsidR="0041366D" w:rsidRPr="00752D71" w:rsidRDefault="0041366D" w:rsidP="002A5362">
      <w:pPr>
        <w:numPr>
          <w:ilvl w:val="3"/>
          <w:numId w:val="2"/>
        </w:numPr>
        <w:tabs>
          <w:tab w:val="clear" w:pos="2662"/>
          <w:tab w:val="num" w:pos="142"/>
        </w:tabs>
        <w:ind w:left="142" w:firstLine="0"/>
        <w:jc w:val="both"/>
        <w:rPr>
          <w:sz w:val="28"/>
          <w:szCs w:val="28"/>
          <w:lang w:val="uk-UA" w:eastAsia="uk-UA"/>
        </w:rPr>
      </w:pPr>
      <w:r w:rsidRPr="00DD7373">
        <w:rPr>
          <w:sz w:val="28"/>
          <w:szCs w:val="28"/>
          <w:lang w:val="uk-UA" w:eastAsia="uk-UA"/>
        </w:rPr>
        <w:t xml:space="preserve">Н. Сьодерблом. </w:t>
      </w:r>
      <w:r>
        <w:rPr>
          <w:sz w:val="28"/>
          <w:szCs w:val="28"/>
          <w:lang w:val="uk-UA" w:eastAsia="uk-UA"/>
        </w:rPr>
        <w:t>«</w:t>
      </w:r>
      <w:r w:rsidRPr="00DD7373">
        <w:rPr>
          <w:sz w:val="28"/>
          <w:szCs w:val="28"/>
          <w:lang w:val="uk-UA" w:eastAsia="uk-UA"/>
        </w:rPr>
        <w:t>Становлен</w:t>
      </w:r>
      <w:r>
        <w:rPr>
          <w:sz w:val="28"/>
          <w:szCs w:val="28"/>
          <w:lang w:val="uk-UA" w:eastAsia="uk-UA"/>
        </w:rPr>
        <w:t>ие</w:t>
      </w:r>
      <w:r w:rsidRPr="00DD7373">
        <w:rPr>
          <w:sz w:val="28"/>
          <w:szCs w:val="28"/>
          <w:lang w:val="uk-UA" w:eastAsia="uk-UA"/>
        </w:rPr>
        <w:t xml:space="preserve"> вер</w:t>
      </w:r>
      <w:r>
        <w:rPr>
          <w:sz w:val="28"/>
          <w:szCs w:val="28"/>
          <w:lang w:val="uk-UA" w:eastAsia="uk-UA"/>
        </w:rPr>
        <w:t>ы</w:t>
      </w:r>
      <w:r w:rsidRPr="00DD7373">
        <w:rPr>
          <w:sz w:val="28"/>
          <w:szCs w:val="28"/>
          <w:lang w:val="uk-UA" w:eastAsia="uk-UA"/>
        </w:rPr>
        <w:t xml:space="preserve"> в Бога</w:t>
      </w:r>
      <w:r>
        <w:rPr>
          <w:sz w:val="28"/>
          <w:szCs w:val="28"/>
          <w:lang w:val="uk-UA" w:eastAsia="uk-UA"/>
        </w:rPr>
        <w:t xml:space="preserve">» // </w:t>
      </w:r>
      <w:r w:rsidRPr="00203F10">
        <w:rPr>
          <w:sz w:val="28"/>
          <w:szCs w:val="28"/>
          <w:lang w:val="uk-UA" w:eastAsia="uk-UA"/>
        </w:rPr>
        <w:t xml:space="preserve">Мистика. Религия. Наука. Классики мирового религиоведения. Антология.- Москва: Канон+, 1998.- </w:t>
      </w:r>
      <w:r>
        <w:rPr>
          <w:sz w:val="28"/>
          <w:szCs w:val="28"/>
          <w:lang w:val="uk-UA" w:eastAsia="uk-UA"/>
        </w:rPr>
        <w:t>С.262-314</w:t>
      </w:r>
      <w:r w:rsidRPr="00203F10">
        <w:rPr>
          <w:sz w:val="28"/>
          <w:szCs w:val="28"/>
          <w:lang w:val="uk-UA" w:eastAsia="uk-UA"/>
        </w:rPr>
        <w:t>.</w:t>
      </w:r>
    </w:p>
    <w:p w:rsidR="0041366D" w:rsidRPr="002409C5"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2409C5">
        <w:rPr>
          <w:sz w:val="28"/>
          <w:szCs w:val="28"/>
          <w:lang w:val="uk-UA" w:eastAsia="uk-UA"/>
        </w:rPr>
        <w:t>На пути к свободе совести. М., 1989.</w:t>
      </w:r>
    </w:p>
    <w:p w:rsidR="0041366D" w:rsidRPr="00EA7EFB" w:rsidRDefault="0041366D" w:rsidP="002A5362">
      <w:pPr>
        <w:numPr>
          <w:ilvl w:val="3"/>
          <w:numId w:val="2"/>
        </w:numPr>
        <w:tabs>
          <w:tab w:val="clear" w:pos="2662"/>
          <w:tab w:val="num" w:pos="142"/>
          <w:tab w:val="num" w:pos="540"/>
        </w:tabs>
        <w:ind w:left="142" w:firstLine="0"/>
        <w:jc w:val="both"/>
        <w:rPr>
          <w:sz w:val="28"/>
          <w:szCs w:val="28"/>
          <w:lang w:val="uk-UA" w:eastAsia="uk-UA"/>
        </w:rPr>
      </w:pPr>
      <w:r w:rsidRPr="00462BA0">
        <w:rPr>
          <w:sz w:val="28"/>
          <w:szCs w:val="28"/>
          <w:lang w:val="uk-UA" w:eastAsia="uk-UA"/>
        </w:rPr>
        <w:t>Народы и религии мира. Энциклопедия / Гл. ред. В.А.Тишков. – М., 2000.</w:t>
      </w:r>
    </w:p>
    <w:p w:rsidR="0041366D" w:rsidRPr="00462BA0" w:rsidRDefault="0041366D" w:rsidP="002A5362">
      <w:pPr>
        <w:numPr>
          <w:ilvl w:val="3"/>
          <w:numId w:val="2"/>
        </w:numPr>
        <w:tabs>
          <w:tab w:val="clear" w:pos="2662"/>
          <w:tab w:val="num" w:pos="142"/>
          <w:tab w:val="num" w:pos="540"/>
        </w:tabs>
        <w:ind w:left="142" w:firstLine="0"/>
        <w:jc w:val="both"/>
        <w:rPr>
          <w:sz w:val="28"/>
          <w:szCs w:val="28"/>
          <w:lang w:val="uk-UA" w:eastAsia="uk-UA"/>
        </w:rPr>
      </w:pPr>
      <w:r>
        <w:rPr>
          <w:sz w:val="28"/>
          <w:szCs w:val="28"/>
          <w:lang w:val="uk-UA" w:eastAsia="uk-UA"/>
        </w:rPr>
        <w:t>Нетрадиційні релігійні та містичні культи України: Навчальний посібник / В.М.Петрик, С.В. Сьомін та ін. За заг. ред. В.В. Остроухова – К., 2003</w:t>
      </w:r>
    </w:p>
    <w:p w:rsidR="0041366D" w:rsidRPr="00AA37A2"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Ницше Ф. По ту сторону добра и зла. – Минск, 1990.</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Нові релігійні течії та рухи. – К., 1997.</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 xml:space="preserve">Ортега-и-Гассет Х. Что такое философия? – М.: Наука, 1991. </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 xml:space="preserve">Основи національного виховання: Концептуальні положення / В.Г. Кузь, Ю.Д. Руденко, З.О. Сергейчук та ін. – К.: Інформаційно-видавничий центр “Київ”, 1993. – Ч. 1. </w:t>
      </w:r>
    </w:p>
    <w:p w:rsidR="0041366D" w:rsidRPr="0060722A"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Панченко П. Релігійні конфесії в Україні.</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Пелагеша Н.Є. Болонський процес як соціокультурний механізм формування європейської ідентичності // Політологічні, соціологічні та психологічні виміри перехідного суспільства: як зробити реформи успішними: Збірник матеріалів Третьої міжнародної наукової конференції 22-24 червня 2006 року. – Т. 1. – Суми, 2006. – С. 17-20.</w:t>
      </w:r>
    </w:p>
    <w:p w:rsidR="0041366D" w:rsidRPr="00C86938" w:rsidRDefault="0041366D" w:rsidP="002A5362">
      <w:pPr>
        <w:pStyle w:val="BodyText"/>
        <w:widowControl/>
        <w:numPr>
          <w:ilvl w:val="3"/>
          <w:numId w:val="2"/>
        </w:numPr>
        <w:tabs>
          <w:tab w:val="clear" w:pos="2662"/>
          <w:tab w:val="num" w:pos="142"/>
          <w:tab w:val="num" w:pos="540"/>
        </w:tabs>
        <w:autoSpaceDE/>
        <w:autoSpaceDN/>
        <w:adjustRightInd/>
        <w:spacing w:after="0"/>
        <w:ind w:left="142" w:firstLine="0"/>
        <w:rPr>
          <w:sz w:val="28"/>
          <w:szCs w:val="28"/>
        </w:rPr>
      </w:pPr>
      <w:r w:rsidRPr="00C86938">
        <w:rPr>
          <w:sz w:val="28"/>
          <w:szCs w:val="28"/>
        </w:rPr>
        <w:t>Пилкингтон, см. Иудаизм. – М., 2000.</w:t>
      </w:r>
    </w:p>
    <w:p w:rsidR="0041366D" w:rsidRPr="0060722A" w:rsidRDefault="0041366D" w:rsidP="002A5362">
      <w:pPr>
        <w:numPr>
          <w:ilvl w:val="3"/>
          <w:numId w:val="2"/>
        </w:numPr>
        <w:tabs>
          <w:tab w:val="clear" w:pos="2662"/>
          <w:tab w:val="num" w:pos="142"/>
        </w:tabs>
        <w:ind w:left="142" w:firstLine="0"/>
        <w:jc w:val="both"/>
        <w:rPr>
          <w:sz w:val="28"/>
          <w:szCs w:val="28"/>
          <w:lang w:val="uk-UA" w:eastAsia="uk-UA"/>
        </w:rPr>
      </w:pPr>
      <w:r w:rsidRPr="00E3197B">
        <w:rPr>
          <w:sz w:val="28"/>
          <w:szCs w:val="28"/>
          <w:lang w:val="uk-UA" w:eastAsia="uk-UA"/>
        </w:rPr>
        <w:t>Пирог А. Психологический анализ хритсианских ценностей // Горизонты образования. – Севастополь, 2003. - №3. – С.84-88.</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60722A">
        <w:rPr>
          <w:sz w:val="28"/>
          <w:szCs w:val="28"/>
          <w:lang w:val="uk-UA" w:eastAsia="uk-UA"/>
        </w:rPr>
        <w:t>Рассел Б. Історія західної філософії. – К., 1995.</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 xml:space="preserve">Религии мира. – М., 1996. </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Религии мира: история и современность. – М., 1992-93.</w:t>
      </w:r>
    </w:p>
    <w:p w:rsidR="0041366D" w:rsidRPr="00462BA0" w:rsidRDefault="0041366D" w:rsidP="002A5362">
      <w:pPr>
        <w:numPr>
          <w:ilvl w:val="3"/>
          <w:numId w:val="2"/>
        </w:numPr>
        <w:tabs>
          <w:tab w:val="clear" w:pos="2662"/>
          <w:tab w:val="num" w:pos="142"/>
          <w:tab w:val="num" w:pos="540"/>
        </w:tabs>
        <w:ind w:left="142" w:firstLine="0"/>
        <w:rPr>
          <w:sz w:val="28"/>
          <w:szCs w:val="28"/>
          <w:lang w:val="uk-UA" w:eastAsia="uk-UA"/>
        </w:rPr>
      </w:pPr>
      <w:r w:rsidRPr="00462BA0">
        <w:rPr>
          <w:sz w:val="28"/>
          <w:szCs w:val="28"/>
          <w:lang w:val="uk-UA" w:eastAsia="uk-UA"/>
        </w:rPr>
        <w:t xml:space="preserve">Религиозные традиции мира: В 2-х тт./ Пер. с англ. – М.: Крон-Пресс, 1996. – Т.2. </w:t>
      </w:r>
    </w:p>
    <w:p w:rsidR="0041366D" w:rsidRPr="00462BA0" w:rsidRDefault="0041366D" w:rsidP="002A5362">
      <w:pPr>
        <w:numPr>
          <w:ilvl w:val="3"/>
          <w:numId w:val="2"/>
        </w:numPr>
        <w:tabs>
          <w:tab w:val="clear" w:pos="2662"/>
          <w:tab w:val="num" w:pos="142"/>
          <w:tab w:val="num" w:pos="540"/>
        </w:tabs>
        <w:ind w:left="142" w:firstLine="0"/>
        <w:rPr>
          <w:sz w:val="28"/>
          <w:szCs w:val="28"/>
          <w:lang w:val="uk-UA" w:eastAsia="uk-UA"/>
        </w:rPr>
      </w:pPr>
      <w:r w:rsidRPr="00462BA0">
        <w:rPr>
          <w:sz w:val="28"/>
          <w:szCs w:val="28"/>
          <w:lang w:val="uk-UA" w:eastAsia="uk-UA"/>
        </w:rPr>
        <w:t>Религия в истории и культуре. – М., 1998. – Типитака. – С. 381-387.</w:t>
      </w:r>
    </w:p>
    <w:p w:rsidR="0041366D" w:rsidRPr="00AA281B" w:rsidRDefault="0041366D" w:rsidP="002A5362">
      <w:pPr>
        <w:pStyle w:val="BodyTextIndent"/>
        <w:widowControl/>
        <w:numPr>
          <w:ilvl w:val="3"/>
          <w:numId w:val="2"/>
        </w:numPr>
        <w:tabs>
          <w:tab w:val="clear" w:pos="2662"/>
          <w:tab w:val="num" w:pos="142"/>
          <w:tab w:val="num" w:pos="540"/>
        </w:tabs>
        <w:autoSpaceDE/>
        <w:autoSpaceDN/>
        <w:adjustRightInd/>
        <w:spacing w:after="0"/>
        <w:ind w:left="142" w:firstLine="0"/>
        <w:jc w:val="both"/>
        <w:rPr>
          <w:sz w:val="28"/>
          <w:szCs w:val="28"/>
        </w:rPr>
      </w:pPr>
      <w:r w:rsidRPr="00AA281B">
        <w:rPr>
          <w:sz w:val="28"/>
          <w:szCs w:val="28"/>
        </w:rPr>
        <w:t>Релігієзнавство. Підручник. / За ред. проф. Заковича М.М. – К., 2000.</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Релігієзнавчий словник. – К., 1996.</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Релігійні об’єднання на Україні. – К., 1994.</w:t>
      </w:r>
    </w:p>
    <w:p w:rsidR="0041366D" w:rsidRPr="002409C5"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Релігія в духовному житті Українського народу. – К., 1993.</w:t>
      </w:r>
    </w:p>
    <w:p w:rsidR="0041366D" w:rsidRPr="00AA281B" w:rsidRDefault="0041366D" w:rsidP="002A5362">
      <w:pPr>
        <w:pStyle w:val="BodyTextIndent"/>
        <w:widowControl/>
        <w:numPr>
          <w:ilvl w:val="3"/>
          <w:numId w:val="2"/>
        </w:numPr>
        <w:tabs>
          <w:tab w:val="clear" w:pos="2662"/>
          <w:tab w:val="num" w:pos="142"/>
          <w:tab w:val="num" w:pos="540"/>
        </w:tabs>
        <w:autoSpaceDE/>
        <w:autoSpaceDN/>
        <w:adjustRightInd/>
        <w:spacing w:after="0"/>
        <w:ind w:left="142" w:firstLine="0"/>
        <w:jc w:val="both"/>
        <w:rPr>
          <w:sz w:val="28"/>
          <w:szCs w:val="28"/>
        </w:rPr>
      </w:pPr>
      <w:r w:rsidRPr="00AA281B">
        <w:rPr>
          <w:sz w:val="28"/>
          <w:szCs w:val="28"/>
        </w:rPr>
        <w:t>Саган О. Вселенське православ´я. – К.: Світ знань, 2004.</w:t>
      </w:r>
    </w:p>
    <w:p w:rsidR="0041366D" w:rsidRPr="00511F5C" w:rsidRDefault="0041366D" w:rsidP="002A5362">
      <w:pPr>
        <w:numPr>
          <w:ilvl w:val="3"/>
          <w:numId w:val="2"/>
        </w:numPr>
        <w:tabs>
          <w:tab w:val="clear" w:pos="2662"/>
          <w:tab w:val="num" w:pos="142"/>
          <w:tab w:val="num" w:pos="540"/>
        </w:tabs>
        <w:ind w:left="142" w:firstLine="0"/>
        <w:jc w:val="both"/>
        <w:rPr>
          <w:sz w:val="28"/>
          <w:szCs w:val="28"/>
          <w:lang w:val="uk-UA" w:eastAsia="uk-UA"/>
        </w:rPr>
      </w:pPr>
      <w:r w:rsidRPr="00511F5C">
        <w:rPr>
          <w:sz w:val="28"/>
          <w:szCs w:val="28"/>
          <w:lang w:val="uk-UA" w:eastAsia="uk-UA"/>
        </w:rPr>
        <w:t>Саннікрв С.В. Огляд історії християнства</w:t>
      </w:r>
      <w:r>
        <w:rPr>
          <w:sz w:val="28"/>
          <w:szCs w:val="28"/>
          <w:lang w:val="uk-UA" w:eastAsia="uk-UA"/>
        </w:rPr>
        <w:t xml:space="preserve">: Навчальний посібник – К., Світ знань, 2007 </w:t>
      </w:r>
    </w:p>
    <w:p w:rsidR="0041366D" w:rsidRPr="00462BA0"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sidRPr="00462BA0">
        <w:rPr>
          <w:szCs w:val="28"/>
        </w:rPr>
        <w:t>Свенцицкая И. Тайные писания древних христиан. – М., 1981.</w:t>
      </w:r>
    </w:p>
    <w:p w:rsidR="0041366D" w:rsidRPr="002409C5" w:rsidRDefault="0041366D" w:rsidP="002A5362">
      <w:pPr>
        <w:numPr>
          <w:ilvl w:val="3"/>
          <w:numId w:val="2"/>
        </w:numPr>
        <w:tabs>
          <w:tab w:val="clear" w:pos="2662"/>
          <w:tab w:val="num" w:pos="142"/>
        </w:tabs>
        <w:ind w:left="142" w:firstLine="0"/>
        <w:jc w:val="both"/>
        <w:rPr>
          <w:sz w:val="28"/>
          <w:szCs w:val="28"/>
          <w:lang w:val="uk-UA" w:eastAsia="uk-UA"/>
        </w:rPr>
      </w:pPr>
      <w:r>
        <w:rPr>
          <w:sz w:val="28"/>
          <w:szCs w:val="24"/>
          <w:lang w:val="uk-UA" w:eastAsia="uk-UA"/>
        </w:rPr>
        <w:t>Свободомыслие и атеизм в древности, средние века и в эпоху Возрождения. – М., 1986.</w:t>
      </w:r>
    </w:p>
    <w:p w:rsidR="0041366D" w:rsidRPr="00462BA0" w:rsidRDefault="0041366D" w:rsidP="002A5362">
      <w:pPr>
        <w:pStyle w:val="Title"/>
        <w:numPr>
          <w:ilvl w:val="3"/>
          <w:numId w:val="2"/>
        </w:numPr>
        <w:tabs>
          <w:tab w:val="clear" w:pos="2662"/>
          <w:tab w:val="num" w:pos="142"/>
          <w:tab w:val="num" w:pos="540"/>
        </w:tabs>
        <w:spacing w:line="240" w:lineRule="auto"/>
        <w:ind w:left="142" w:firstLine="0"/>
        <w:jc w:val="left"/>
        <w:rPr>
          <w:szCs w:val="28"/>
        </w:rPr>
      </w:pPr>
      <w:r w:rsidRPr="00462BA0">
        <w:rPr>
          <w:szCs w:val="28"/>
        </w:rPr>
        <w:t>Симфония полная  “Библия для всех”. – К., 1998.</w:t>
      </w:r>
    </w:p>
    <w:p w:rsidR="0041366D" w:rsidRPr="00AA281B" w:rsidRDefault="0041366D" w:rsidP="002A5362">
      <w:pPr>
        <w:pStyle w:val="BodyTextIndent"/>
        <w:widowControl/>
        <w:numPr>
          <w:ilvl w:val="3"/>
          <w:numId w:val="2"/>
        </w:numPr>
        <w:tabs>
          <w:tab w:val="clear" w:pos="2662"/>
          <w:tab w:val="num" w:pos="142"/>
          <w:tab w:val="num" w:pos="540"/>
        </w:tabs>
        <w:autoSpaceDE/>
        <w:autoSpaceDN/>
        <w:adjustRightInd/>
        <w:spacing w:after="0"/>
        <w:ind w:left="142" w:firstLine="0"/>
        <w:jc w:val="both"/>
        <w:rPr>
          <w:sz w:val="28"/>
          <w:szCs w:val="28"/>
        </w:rPr>
      </w:pPr>
      <w:r w:rsidRPr="00AA281B">
        <w:rPr>
          <w:sz w:val="28"/>
          <w:szCs w:val="28"/>
        </w:rPr>
        <w:t>Сумерки богов. – Под ред Яковлєва А.А. – М., 1989.</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Сухомлинська О.В. Історія педагогіки як наука і навчальний предмет: актуальні проблеми // Історико-педагогічний процес: нові підходи до загальних проблем. – С. 26-35.</w:t>
      </w:r>
    </w:p>
    <w:p w:rsidR="0041366D" w:rsidRPr="000B4167" w:rsidRDefault="0041366D" w:rsidP="002A5362">
      <w:pPr>
        <w:numPr>
          <w:ilvl w:val="3"/>
          <w:numId w:val="2"/>
        </w:numPr>
        <w:tabs>
          <w:tab w:val="clear" w:pos="2662"/>
          <w:tab w:val="num" w:pos="142"/>
          <w:tab w:val="left" w:pos="1440"/>
        </w:tabs>
        <w:ind w:left="142" w:firstLine="0"/>
        <w:jc w:val="both"/>
        <w:rPr>
          <w:sz w:val="28"/>
          <w:szCs w:val="28"/>
          <w:lang w:val="uk-UA" w:eastAsia="uk-UA"/>
        </w:rPr>
      </w:pPr>
      <w:r w:rsidRPr="000B4167">
        <w:rPr>
          <w:sz w:val="28"/>
          <w:szCs w:val="28"/>
          <w:lang w:val="uk-UA" w:eastAsia="uk-UA"/>
        </w:rPr>
        <w:t>Сухомлинська О.В. Концептуальні засади розвитку історико-педагогічної науки в Україні // Історико-педагогічний процес: нові підходи до загальних проблем. –   с. 16-25.</w:t>
      </w:r>
    </w:p>
    <w:p w:rsidR="0041366D" w:rsidRDefault="0041366D" w:rsidP="002A5362">
      <w:pPr>
        <w:numPr>
          <w:ilvl w:val="3"/>
          <w:numId w:val="2"/>
        </w:numPr>
        <w:tabs>
          <w:tab w:val="clear" w:pos="2662"/>
          <w:tab w:val="num" w:pos="142"/>
        </w:tabs>
        <w:ind w:left="142" w:firstLine="0"/>
        <w:jc w:val="both"/>
        <w:rPr>
          <w:sz w:val="28"/>
          <w:szCs w:val="28"/>
          <w:lang w:val="uk-UA" w:eastAsia="uk-UA"/>
        </w:rPr>
      </w:pPr>
      <w:r w:rsidRPr="00203F10">
        <w:rPr>
          <w:sz w:val="28"/>
          <w:szCs w:val="28"/>
          <w:lang w:val="uk-UA" w:eastAsia="uk-UA"/>
        </w:rPr>
        <w:t xml:space="preserve">Тиле К. </w:t>
      </w:r>
      <w:r>
        <w:rPr>
          <w:sz w:val="28"/>
          <w:szCs w:val="28"/>
          <w:lang w:val="uk-UA" w:eastAsia="uk-UA"/>
        </w:rPr>
        <w:t>«</w:t>
      </w:r>
      <w:r w:rsidRPr="00203F10">
        <w:rPr>
          <w:sz w:val="28"/>
          <w:szCs w:val="28"/>
          <w:lang w:val="uk-UA" w:eastAsia="uk-UA"/>
        </w:rPr>
        <w:t>Основные принципы науки о религии</w:t>
      </w:r>
      <w:r>
        <w:rPr>
          <w:sz w:val="28"/>
          <w:szCs w:val="28"/>
          <w:lang w:val="uk-UA" w:eastAsia="uk-UA"/>
        </w:rPr>
        <w:t xml:space="preserve">» </w:t>
      </w:r>
      <w:r w:rsidRPr="00203F10">
        <w:rPr>
          <w:sz w:val="28"/>
          <w:szCs w:val="28"/>
          <w:lang w:val="uk-UA" w:eastAsia="uk-UA"/>
        </w:rPr>
        <w:t>//</w:t>
      </w:r>
      <w:r>
        <w:rPr>
          <w:sz w:val="28"/>
          <w:szCs w:val="28"/>
          <w:lang w:val="uk-UA" w:eastAsia="uk-UA"/>
        </w:rPr>
        <w:t xml:space="preserve"> </w:t>
      </w:r>
      <w:r w:rsidRPr="00203F10">
        <w:rPr>
          <w:sz w:val="28"/>
          <w:szCs w:val="28"/>
          <w:lang w:val="uk-UA" w:eastAsia="uk-UA"/>
        </w:rPr>
        <w:t>К</w:t>
      </w:r>
      <w:r>
        <w:rPr>
          <w:sz w:val="28"/>
          <w:szCs w:val="28"/>
          <w:lang w:val="uk-UA" w:eastAsia="uk-UA"/>
        </w:rPr>
        <w:t>л</w:t>
      </w:r>
      <w:r w:rsidRPr="00203F10">
        <w:rPr>
          <w:sz w:val="28"/>
          <w:szCs w:val="28"/>
          <w:lang w:val="uk-UA" w:eastAsia="uk-UA"/>
        </w:rPr>
        <w:t>ас</w:t>
      </w:r>
      <w:r>
        <w:rPr>
          <w:sz w:val="28"/>
          <w:szCs w:val="28"/>
          <w:lang w:val="uk-UA" w:eastAsia="uk-UA"/>
        </w:rPr>
        <w:t>с</w:t>
      </w:r>
      <w:r w:rsidRPr="00203F10">
        <w:rPr>
          <w:sz w:val="28"/>
          <w:szCs w:val="28"/>
          <w:lang w:val="uk-UA" w:eastAsia="uk-UA"/>
        </w:rPr>
        <w:t>ики мирового религиоведения.–Москва: Канон, 1996.–</w:t>
      </w:r>
      <w:r>
        <w:rPr>
          <w:sz w:val="28"/>
          <w:szCs w:val="28"/>
          <w:lang w:val="uk-UA" w:eastAsia="uk-UA"/>
        </w:rPr>
        <w:t xml:space="preserve">С. </w:t>
      </w:r>
      <w:r w:rsidRPr="00203F10">
        <w:rPr>
          <w:sz w:val="28"/>
          <w:szCs w:val="28"/>
          <w:lang w:val="uk-UA" w:eastAsia="uk-UA"/>
        </w:rPr>
        <w:t>144–197.</w:t>
      </w:r>
    </w:p>
    <w:p w:rsidR="0041366D" w:rsidRPr="00AA37A2"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Токарев С.А. Ранние формы религии. – М., 1990.</w:t>
      </w:r>
    </w:p>
    <w:p w:rsidR="0041366D" w:rsidRPr="00AA281B" w:rsidRDefault="0041366D" w:rsidP="002A5362">
      <w:pPr>
        <w:numPr>
          <w:ilvl w:val="3"/>
          <w:numId w:val="2"/>
        </w:numPr>
        <w:tabs>
          <w:tab w:val="clear" w:pos="2662"/>
          <w:tab w:val="num" w:pos="142"/>
          <w:tab w:val="num" w:pos="540"/>
        </w:tabs>
        <w:ind w:left="142" w:firstLine="0"/>
        <w:rPr>
          <w:sz w:val="28"/>
          <w:szCs w:val="28"/>
          <w:lang w:val="uk-UA" w:eastAsia="uk-UA"/>
        </w:rPr>
      </w:pPr>
      <w:r w:rsidRPr="00AA281B">
        <w:rPr>
          <w:sz w:val="28"/>
          <w:szCs w:val="28"/>
          <w:lang w:val="uk-UA" w:eastAsia="uk-UA"/>
        </w:rPr>
        <w:t>Токарев С.А. Религия в истории народов мира. Изд. 3-е испр. и доп. – М, 1976.</w:t>
      </w:r>
    </w:p>
    <w:p w:rsidR="0041366D" w:rsidRDefault="0041366D" w:rsidP="002A5362">
      <w:pPr>
        <w:numPr>
          <w:ilvl w:val="3"/>
          <w:numId w:val="2"/>
        </w:numPr>
        <w:tabs>
          <w:tab w:val="clear" w:pos="2662"/>
          <w:tab w:val="num" w:pos="142"/>
        </w:tabs>
        <w:ind w:left="142" w:firstLine="0"/>
        <w:jc w:val="both"/>
        <w:rPr>
          <w:sz w:val="28"/>
          <w:szCs w:val="28"/>
          <w:lang w:val="uk-UA" w:eastAsia="uk-UA"/>
        </w:rPr>
      </w:pPr>
      <w:r w:rsidRPr="00DD7373">
        <w:rPr>
          <w:sz w:val="28"/>
          <w:szCs w:val="28"/>
          <w:lang w:val="uk-UA" w:eastAsia="uk-UA"/>
        </w:rPr>
        <w:t xml:space="preserve">У.Джеймс </w:t>
      </w:r>
      <w:r>
        <w:rPr>
          <w:sz w:val="28"/>
          <w:szCs w:val="28"/>
          <w:lang w:val="uk-UA" w:eastAsia="uk-UA"/>
        </w:rPr>
        <w:t xml:space="preserve">«Многообразие религиозного опыта» // </w:t>
      </w:r>
      <w:r w:rsidRPr="00203F10">
        <w:rPr>
          <w:sz w:val="28"/>
          <w:szCs w:val="28"/>
          <w:lang w:val="uk-UA" w:eastAsia="uk-UA"/>
        </w:rPr>
        <w:t xml:space="preserve">Мистика. Религия. Наука. Классики мирового религиоведения. Антология.- Москва: Канон+, 1998.- </w:t>
      </w:r>
      <w:r>
        <w:rPr>
          <w:sz w:val="28"/>
          <w:szCs w:val="28"/>
          <w:lang w:val="uk-UA" w:eastAsia="uk-UA"/>
        </w:rPr>
        <w:t>С.82-99</w:t>
      </w:r>
      <w:r w:rsidRPr="00203F10">
        <w:rPr>
          <w:sz w:val="28"/>
          <w:szCs w:val="28"/>
          <w:lang w:val="uk-UA" w:eastAsia="uk-UA"/>
        </w:rPr>
        <w:t>.</w:t>
      </w:r>
    </w:p>
    <w:p w:rsidR="0041366D" w:rsidRPr="00EB5A2F"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8"/>
          <w:lang w:val="uk-UA" w:eastAsia="uk-UA"/>
        </w:rPr>
        <w:t>Українська церква м</w:t>
      </w:r>
      <w:r>
        <w:rPr>
          <w:sz w:val="28"/>
          <w:szCs w:val="28"/>
          <w:lang w:val="uk-UA" w:eastAsia="uk-UA"/>
        </w:rPr>
        <w:t>іж Сходом і Заходом. – К., 1996</w:t>
      </w:r>
    </w:p>
    <w:p w:rsidR="0041366D" w:rsidRPr="00A30923"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Франк С. Смысл жизни. – Брюссель: Изд-во «Жизнь с Богом», 1992.</w:t>
      </w:r>
    </w:p>
    <w:p w:rsidR="0041366D" w:rsidRPr="00752D71" w:rsidRDefault="0041366D" w:rsidP="002A5362">
      <w:pPr>
        <w:numPr>
          <w:ilvl w:val="3"/>
          <w:numId w:val="2"/>
        </w:numPr>
        <w:tabs>
          <w:tab w:val="clear" w:pos="2662"/>
          <w:tab w:val="num" w:pos="142"/>
        </w:tabs>
        <w:ind w:left="142" w:firstLine="0"/>
        <w:jc w:val="both"/>
        <w:rPr>
          <w:sz w:val="28"/>
          <w:szCs w:val="28"/>
          <w:lang w:val="uk-UA" w:eastAsia="uk-UA"/>
        </w:rPr>
      </w:pPr>
      <w:r w:rsidRPr="00752D71">
        <w:rPr>
          <w:bCs/>
          <w:color w:val="000000"/>
          <w:sz w:val="28"/>
          <w:szCs w:val="28"/>
          <w:lang w:val="uk-UA" w:eastAsia="uk-UA"/>
        </w:rPr>
        <w:t>Франко І.</w:t>
      </w:r>
      <w:r w:rsidRPr="00752D71">
        <w:rPr>
          <w:color w:val="000000"/>
          <w:sz w:val="28"/>
          <w:szCs w:val="28"/>
          <w:lang w:val="uk-UA" w:eastAsia="uk-UA"/>
        </w:rPr>
        <w:t xml:space="preserve"> Сотворения світу. – Київ: Обереги, 2004. – 160 с.</w:t>
      </w:r>
    </w:p>
    <w:p w:rsidR="0041366D" w:rsidRPr="00E3197B"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AA37A2">
        <w:rPr>
          <w:sz w:val="28"/>
          <w:szCs w:val="28"/>
          <w:lang w:val="uk-UA" w:eastAsia="uk-UA"/>
        </w:rPr>
        <w:t>Фрезер Дж. Золотая ветвь. – М., 1983.</w:t>
      </w:r>
    </w:p>
    <w:p w:rsidR="0041366D" w:rsidRPr="00EB5A2F"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Фромм Э. Забытый язык //Фромм Э. Душа человека. – М., 1992.</w:t>
      </w:r>
    </w:p>
    <w:p w:rsidR="0041366D" w:rsidRPr="00AA281B" w:rsidRDefault="0041366D" w:rsidP="002A5362">
      <w:pPr>
        <w:numPr>
          <w:ilvl w:val="3"/>
          <w:numId w:val="2"/>
        </w:numPr>
        <w:tabs>
          <w:tab w:val="clear" w:pos="2662"/>
          <w:tab w:val="num" w:pos="142"/>
        </w:tabs>
        <w:ind w:left="142" w:firstLine="0"/>
        <w:rPr>
          <w:sz w:val="28"/>
          <w:szCs w:val="28"/>
          <w:lang w:val="uk-UA" w:eastAsia="uk-UA"/>
        </w:rPr>
      </w:pPr>
      <w:r>
        <w:rPr>
          <w:sz w:val="28"/>
          <w:szCs w:val="28"/>
          <w:lang w:val="uk-UA" w:eastAsia="uk-UA"/>
        </w:rPr>
        <w:t>Харьковщенко Є.А. Релігієзнавство – К., Наукова думка, 2007</w:t>
      </w:r>
    </w:p>
    <w:p w:rsidR="0041366D" w:rsidRPr="000B4167" w:rsidRDefault="0041366D" w:rsidP="002A5362">
      <w:pPr>
        <w:numPr>
          <w:ilvl w:val="3"/>
          <w:numId w:val="2"/>
        </w:numPr>
        <w:tabs>
          <w:tab w:val="clear" w:pos="2662"/>
          <w:tab w:val="num" w:pos="142"/>
        </w:tabs>
        <w:ind w:left="142" w:firstLine="0"/>
        <w:jc w:val="both"/>
        <w:rPr>
          <w:sz w:val="28"/>
          <w:szCs w:val="28"/>
          <w:lang w:val="uk-UA" w:eastAsia="uk-UA"/>
        </w:rPr>
      </w:pPr>
      <w:r w:rsidRPr="000B4167">
        <w:rPr>
          <w:sz w:val="28"/>
          <w:szCs w:val="28"/>
          <w:lang w:val="uk-UA" w:eastAsia="uk-UA"/>
        </w:rPr>
        <w:t>Целма Е.М. Автор и текст: проблема встречи // М.М.Бахтин и проблемы методологии гуманитарного знания. – Петрозаводск, 2000. – С. 98-115.</w:t>
      </w:r>
    </w:p>
    <w:p w:rsidR="0041366D" w:rsidRPr="00AA281B" w:rsidRDefault="0041366D" w:rsidP="002A5362">
      <w:pPr>
        <w:pStyle w:val="BodyTextIndent"/>
        <w:widowControl/>
        <w:numPr>
          <w:ilvl w:val="3"/>
          <w:numId w:val="2"/>
        </w:numPr>
        <w:tabs>
          <w:tab w:val="clear" w:pos="2662"/>
          <w:tab w:val="num" w:pos="142"/>
        </w:tabs>
        <w:autoSpaceDE/>
        <w:autoSpaceDN/>
        <w:adjustRightInd/>
        <w:spacing w:after="0"/>
        <w:ind w:left="142" w:firstLine="0"/>
        <w:jc w:val="both"/>
        <w:rPr>
          <w:sz w:val="28"/>
          <w:szCs w:val="28"/>
        </w:rPr>
      </w:pPr>
      <w:r w:rsidRPr="00AA281B">
        <w:rPr>
          <w:sz w:val="28"/>
          <w:szCs w:val="28"/>
        </w:rPr>
        <w:t xml:space="preserve">Шевченко В.І. Філософія освіти як учбовий предмет і як галузь філософських досліджень // Філософія освіти </w:t>
      </w:r>
      <w:r w:rsidRPr="00AA281B">
        <w:rPr>
          <w:sz w:val="28"/>
          <w:szCs w:val="28"/>
          <w:lang w:val="en-US"/>
        </w:rPr>
        <w:t>XXI</w:t>
      </w:r>
      <w:r w:rsidRPr="00AA281B">
        <w:rPr>
          <w:sz w:val="28"/>
          <w:szCs w:val="28"/>
        </w:rPr>
        <w:t xml:space="preserve"> століття: проблеми і перспективи.  – С. 135-138.</w:t>
      </w:r>
    </w:p>
    <w:p w:rsidR="0041366D" w:rsidRPr="00A30923" w:rsidRDefault="0041366D" w:rsidP="002A5362">
      <w:pPr>
        <w:numPr>
          <w:ilvl w:val="3"/>
          <w:numId w:val="2"/>
        </w:numPr>
        <w:tabs>
          <w:tab w:val="clear" w:pos="2662"/>
          <w:tab w:val="num" w:pos="142"/>
          <w:tab w:val="left" w:pos="360"/>
        </w:tabs>
        <w:ind w:left="142" w:firstLine="0"/>
        <w:jc w:val="both"/>
        <w:rPr>
          <w:sz w:val="28"/>
          <w:szCs w:val="28"/>
          <w:lang w:val="uk-UA" w:eastAsia="uk-UA"/>
        </w:rPr>
      </w:pPr>
      <w:r w:rsidRPr="00E3197B">
        <w:rPr>
          <w:sz w:val="28"/>
          <w:szCs w:val="28"/>
          <w:lang w:val="uk-UA" w:eastAsia="uk-UA"/>
        </w:rPr>
        <w:t>Шпенглер О. Закат Европы: в 2 т.- М., 1993. - Т.1; М., 1998. – Т.2.</w:t>
      </w:r>
    </w:p>
    <w:p w:rsidR="0041366D" w:rsidRPr="002409C5" w:rsidRDefault="0041366D" w:rsidP="002A5362">
      <w:pPr>
        <w:numPr>
          <w:ilvl w:val="3"/>
          <w:numId w:val="2"/>
        </w:numPr>
        <w:tabs>
          <w:tab w:val="clear" w:pos="2662"/>
          <w:tab w:val="num" w:pos="142"/>
        </w:tabs>
        <w:ind w:left="142" w:firstLine="0"/>
        <w:jc w:val="both"/>
        <w:rPr>
          <w:sz w:val="28"/>
          <w:szCs w:val="28"/>
          <w:lang w:val="uk-UA" w:eastAsia="uk-UA"/>
        </w:rPr>
      </w:pPr>
      <w:r w:rsidRPr="00752D71">
        <w:rPr>
          <w:sz w:val="28"/>
          <w:szCs w:val="28"/>
          <w:lang w:val="uk-UA" w:eastAsia="uk-UA"/>
        </w:rPr>
        <w:t xml:space="preserve">Элиаде М. Мефистофель и андрогин / Пер. Е. В. Баевской, </w:t>
      </w:r>
      <w:r>
        <w:rPr>
          <w:sz w:val="28"/>
          <w:szCs w:val="28"/>
          <w:lang w:val="uk-UA" w:eastAsia="uk-UA"/>
        </w:rPr>
        <w:t xml:space="preserve">                 </w:t>
      </w:r>
      <w:r w:rsidRPr="00752D71">
        <w:rPr>
          <w:sz w:val="28"/>
          <w:szCs w:val="28"/>
          <w:lang w:val="uk-UA" w:eastAsia="uk-UA"/>
        </w:rPr>
        <w:t>О. В. Давтян; науч. ред. С. С. Тавашерния. – СПб.: Алетейя, 1998. - 374 с.</w:t>
      </w:r>
    </w:p>
    <w:p w:rsidR="0041366D" w:rsidRPr="00131C43" w:rsidRDefault="0041366D" w:rsidP="002A5362">
      <w:pPr>
        <w:numPr>
          <w:ilvl w:val="3"/>
          <w:numId w:val="2"/>
        </w:numPr>
        <w:tabs>
          <w:tab w:val="clear" w:pos="2662"/>
          <w:tab w:val="num" w:pos="142"/>
        </w:tabs>
        <w:ind w:left="142" w:firstLine="0"/>
        <w:jc w:val="both"/>
        <w:rPr>
          <w:sz w:val="28"/>
          <w:szCs w:val="28"/>
          <w:lang w:val="uk-UA" w:eastAsia="uk-UA"/>
        </w:rPr>
      </w:pPr>
      <w:r w:rsidRPr="00AA37A2">
        <w:rPr>
          <w:sz w:val="28"/>
          <w:szCs w:val="24"/>
          <w:lang w:val="uk-UA" w:eastAsia="uk-UA"/>
        </w:rPr>
        <w:t>Эшлен Ш. Происхождение религии.. – М., 1954.</w:t>
      </w:r>
    </w:p>
    <w:p w:rsidR="0041366D" w:rsidRPr="00AA281B" w:rsidRDefault="0041366D" w:rsidP="002A5362">
      <w:pPr>
        <w:pStyle w:val="BodyTextIndent"/>
        <w:widowControl/>
        <w:numPr>
          <w:ilvl w:val="3"/>
          <w:numId w:val="2"/>
        </w:numPr>
        <w:tabs>
          <w:tab w:val="clear" w:pos="2662"/>
          <w:tab w:val="num" w:pos="142"/>
        </w:tabs>
        <w:autoSpaceDE/>
        <w:autoSpaceDN/>
        <w:adjustRightInd/>
        <w:spacing w:after="0"/>
        <w:ind w:left="142" w:firstLine="0"/>
        <w:jc w:val="both"/>
        <w:rPr>
          <w:rStyle w:val="FontStyle29"/>
          <w:b w:val="0"/>
          <w:bCs w:val="0"/>
          <w:sz w:val="24"/>
          <w:szCs w:val="28"/>
        </w:rPr>
      </w:pPr>
      <w:r w:rsidRPr="00AA281B">
        <w:rPr>
          <w:sz w:val="28"/>
          <w:szCs w:val="28"/>
        </w:rPr>
        <w:t>Юрас І.І. Педагогічна концепція Памфіла Даниловича Юркевича: Монографія. – К.: Правда Ярославичів, 1998</w:t>
      </w:r>
      <w:r w:rsidRPr="000B4167">
        <w:t>.</w:t>
      </w:r>
    </w:p>
    <w:p w:rsidR="0041366D" w:rsidRDefault="0041366D" w:rsidP="002A5362">
      <w:pPr>
        <w:numPr>
          <w:ilvl w:val="3"/>
          <w:numId w:val="2"/>
        </w:numPr>
        <w:tabs>
          <w:tab w:val="clear" w:pos="2662"/>
          <w:tab w:val="num" w:pos="142"/>
        </w:tabs>
        <w:ind w:left="142" w:firstLine="0"/>
        <w:jc w:val="both"/>
        <w:rPr>
          <w:sz w:val="28"/>
          <w:szCs w:val="28"/>
          <w:lang w:val="uk-UA" w:eastAsia="uk-UA"/>
        </w:rPr>
      </w:pPr>
      <w:r w:rsidRPr="00AA281B">
        <w:rPr>
          <w:sz w:val="28"/>
          <w:szCs w:val="28"/>
          <w:lang w:val="uk-UA" w:eastAsia="uk-UA"/>
        </w:rPr>
        <w:t>Яроцький П.А. Релігієзнавство. – К.: Кондор, 2004</w:t>
      </w:r>
    </w:p>
    <w:p w:rsidR="0041366D" w:rsidRPr="00EB5A2F" w:rsidRDefault="0041366D" w:rsidP="00C86938">
      <w:pPr>
        <w:pStyle w:val="BodyTextIndent"/>
        <w:widowControl/>
        <w:autoSpaceDE/>
        <w:autoSpaceDN/>
        <w:adjustRightInd/>
        <w:spacing w:after="0"/>
        <w:ind w:left="0"/>
        <w:jc w:val="both"/>
        <w:rPr>
          <w:szCs w:val="28"/>
        </w:rPr>
      </w:pPr>
    </w:p>
    <w:p w:rsidR="0041366D" w:rsidRDefault="0041366D" w:rsidP="00FA7084">
      <w:pPr>
        <w:autoSpaceDN w:val="0"/>
        <w:jc w:val="both"/>
        <w:rPr>
          <w:spacing w:val="-2"/>
          <w:sz w:val="28"/>
          <w:szCs w:val="28"/>
          <w:lang w:val="uk-UA" w:eastAsia="uk-UA"/>
        </w:rPr>
      </w:pPr>
      <w:r>
        <w:rPr>
          <w:b/>
          <w:bCs/>
          <w:spacing w:val="-2"/>
          <w:sz w:val="28"/>
          <w:szCs w:val="28"/>
          <w:lang w:val="uk-UA" w:eastAsia="uk-UA"/>
        </w:rPr>
        <w:t xml:space="preserve">Укладачі </w:t>
      </w:r>
      <w:r>
        <w:rPr>
          <w:spacing w:val="-2"/>
          <w:sz w:val="28"/>
          <w:szCs w:val="28"/>
          <w:lang w:val="uk-UA" w:eastAsia="uk-UA"/>
        </w:rPr>
        <w:t>:</w:t>
      </w:r>
    </w:p>
    <w:p w:rsidR="0041366D" w:rsidRDefault="0041366D" w:rsidP="00FA7084">
      <w:pPr>
        <w:autoSpaceDN w:val="0"/>
        <w:jc w:val="both"/>
        <w:rPr>
          <w:spacing w:val="-1"/>
          <w:sz w:val="28"/>
          <w:szCs w:val="28"/>
          <w:lang w:val="uk-UA" w:eastAsia="uk-UA"/>
        </w:rPr>
      </w:pPr>
      <w:r>
        <w:rPr>
          <w:spacing w:val="-1"/>
          <w:sz w:val="28"/>
          <w:szCs w:val="28"/>
          <w:lang w:val="uk-UA" w:eastAsia="uk-UA"/>
        </w:rPr>
        <w:t xml:space="preserve">Бондаренко В.Д. – доктор філософських наук, професор кафедри культурології; </w:t>
      </w:r>
    </w:p>
    <w:p w:rsidR="0041366D" w:rsidRDefault="0041366D" w:rsidP="00494F13">
      <w:pPr>
        <w:widowControl w:val="0"/>
        <w:shd w:val="clear" w:color="auto" w:fill="FFFFFF"/>
        <w:autoSpaceDE w:val="0"/>
        <w:autoSpaceDN w:val="0"/>
        <w:adjustRightInd w:val="0"/>
        <w:spacing w:before="5" w:line="322" w:lineRule="exact"/>
        <w:rPr>
          <w:spacing w:val="-1"/>
          <w:sz w:val="28"/>
          <w:szCs w:val="28"/>
          <w:lang w:val="uk-UA" w:eastAsia="uk-UA"/>
        </w:rPr>
      </w:pPr>
      <w:r>
        <w:rPr>
          <w:sz w:val="28"/>
          <w:szCs w:val="28"/>
          <w:lang w:val="uk-UA" w:eastAsia="uk-UA"/>
        </w:rPr>
        <w:t xml:space="preserve">Котлярова Т.О. – кандидат філософських наук, доцент  </w:t>
      </w:r>
      <w:r>
        <w:rPr>
          <w:spacing w:val="-1"/>
          <w:sz w:val="28"/>
          <w:szCs w:val="28"/>
          <w:lang w:val="uk-UA" w:eastAsia="uk-UA"/>
        </w:rPr>
        <w:t>кафедри культурології;</w:t>
      </w:r>
    </w:p>
    <w:p w:rsidR="0041366D" w:rsidRDefault="0041366D" w:rsidP="00494F13">
      <w:pPr>
        <w:pStyle w:val="Style12"/>
        <w:widowControl/>
        <w:spacing w:before="72"/>
        <w:rPr>
          <w:rStyle w:val="FontStyle33"/>
          <w:b/>
          <w:sz w:val="28"/>
          <w:szCs w:val="28"/>
        </w:rPr>
      </w:pPr>
      <w:r>
        <w:rPr>
          <w:spacing w:val="-1"/>
          <w:sz w:val="28"/>
          <w:szCs w:val="28"/>
        </w:rPr>
        <w:t xml:space="preserve">Хромець В.Л. – кандидат філософських наук, </w:t>
      </w:r>
      <w:r>
        <w:rPr>
          <w:sz w:val="28"/>
          <w:szCs w:val="28"/>
        </w:rPr>
        <w:t xml:space="preserve">доцент  </w:t>
      </w:r>
      <w:r>
        <w:rPr>
          <w:spacing w:val="-1"/>
          <w:sz w:val="28"/>
          <w:szCs w:val="28"/>
        </w:rPr>
        <w:t>кафедри культурології.</w:t>
      </w:r>
    </w:p>
    <w:p w:rsidR="0041366D" w:rsidRPr="00FA7B51" w:rsidRDefault="0041366D" w:rsidP="00C86938">
      <w:pPr>
        <w:pStyle w:val="Style12"/>
        <w:widowControl/>
        <w:spacing w:before="72"/>
        <w:rPr>
          <w:rStyle w:val="FontStyle33"/>
          <w:b/>
          <w:sz w:val="28"/>
          <w:szCs w:val="28"/>
        </w:rPr>
      </w:pPr>
    </w:p>
    <w:sectPr w:rsidR="0041366D"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66D" w:rsidRDefault="0041366D">
      <w:pPr>
        <w:widowControl w:val="0"/>
        <w:autoSpaceDE w:val="0"/>
        <w:autoSpaceDN w:val="0"/>
        <w:adjustRightInd w:val="0"/>
        <w:rPr>
          <w:sz w:val="24"/>
          <w:szCs w:val="24"/>
          <w:lang w:val="uk-UA" w:eastAsia="uk-UA"/>
        </w:rPr>
      </w:pPr>
      <w:r>
        <w:rPr>
          <w:sz w:val="24"/>
          <w:szCs w:val="24"/>
          <w:lang w:val="uk-UA" w:eastAsia="uk-UA"/>
        </w:rPr>
        <w:separator/>
      </w:r>
    </w:p>
  </w:endnote>
  <w:endnote w:type="continuationSeparator" w:id="1">
    <w:p w:rsidR="0041366D" w:rsidRDefault="0041366D">
      <w:pPr>
        <w:widowControl w:val="0"/>
        <w:autoSpaceDE w:val="0"/>
        <w:autoSpaceDN w:val="0"/>
        <w:adjustRightInd w:val="0"/>
        <w:rPr>
          <w:sz w:val="24"/>
          <w:szCs w:val="24"/>
          <w:lang w:val="uk-UA" w:eastAsia="uk-UA"/>
        </w:rPr>
      </w:pPr>
      <w:r>
        <w:rPr>
          <w:sz w:val="24"/>
          <w:szCs w:val="24"/>
          <w:lang w:val="uk-UA" w:eastAsia="uk-UA"/>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66D" w:rsidRDefault="0041366D">
    <w:pPr>
      <w:autoSpaceDE w:val="0"/>
      <w:autoSpaceDN w:val="0"/>
      <w:adjustRightInd w:val="0"/>
      <w:rPr>
        <w:sz w:val="24"/>
        <w:szCs w:val="24"/>
        <w:lang w:val="uk-UA" w:eastAsia="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66D" w:rsidRDefault="0041366D">
      <w:pPr>
        <w:widowControl w:val="0"/>
        <w:autoSpaceDE w:val="0"/>
        <w:autoSpaceDN w:val="0"/>
        <w:adjustRightInd w:val="0"/>
        <w:rPr>
          <w:sz w:val="24"/>
          <w:szCs w:val="24"/>
          <w:lang w:val="uk-UA" w:eastAsia="uk-UA"/>
        </w:rPr>
      </w:pPr>
      <w:r>
        <w:rPr>
          <w:sz w:val="24"/>
          <w:szCs w:val="24"/>
          <w:lang w:val="uk-UA" w:eastAsia="uk-UA"/>
        </w:rPr>
        <w:separator/>
      </w:r>
    </w:p>
  </w:footnote>
  <w:footnote w:type="continuationSeparator" w:id="1">
    <w:p w:rsidR="0041366D" w:rsidRDefault="0041366D">
      <w:pPr>
        <w:widowControl w:val="0"/>
        <w:autoSpaceDE w:val="0"/>
        <w:autoSpaceDN w:val="0"/>
        <w:adjustRightInd w:val="0"/>
        <w:rPr>
          <w:sz w:val="24"/>
          <w:szCs w:val="24"/>
          <w:lang w:val="uk-UA" w:eastAsia="uk-UA"/>
        </w:rPr>
      </w:pPr>
      <w:r>
        <w:rPr>
          <w:sz w:val="24"/>
          <w:szCs w:val="24"/>
          <w:lang w:val="uk-UA" w:eastAsia="uk-UA"/>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663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0A9940A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12712F2A"/>
    <w:multiLevelType w:val="singleLevel"/>
    <w:tmpl w:val="91DE9AE2"/>
    <w:lvl w:ilvl="0">
      <w:start w:val="1"/>
      <w:numFmt w:val="decimal"/>
      <w:lvlText w:val="%1."/>
      <w:lvlJc w:val="left"/>
      <w:pPr>
        <w:tabs>
          <w:tab w:val="num" w:pos="502"/>
        </w:tabs>
        <w:ind w:left="502" w:hanging="360"/>
      </w:pPr>
      <w:rPr>
        <w:rFonts w:cs="Times New Roman" w:hint="default"/>
        <w:b w:val="0"/>
      </w:rPr>
    </w:lvl>
  </w:abstractNum>
  <w:abstractNum w:abstractNumId="3">
    <w:nsid w:val="147E4C3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5">
    <w:nsid w:val="1F83164A"/>
    <w:multiLevelType w:val="multilevel"/>
    <w:tmpl w:val="DD186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23924CE9"/>
    <w:multiLevelType w:val="multilevel"/>
    <w:tmpl w:val="D8642854"/>
    <w:lvl w:ilvl="0">
      <w:start w:val="1"/>
      <w:numFmt w:val="decimal"/>
      <w:lvlText w:val="%1."/>
      <w:lvlJc w:val="left"/>
      <w:pPr>
        <w:tabs>
          <w:tab w:val="num" w:pos="861"/>
        </w:tabs>
        <w:ind w:left="861" w:hanging="43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3B80488"/>
    <w:multiLevelType w:val="hybridMultilevel"/>
    <w:tmpl w:val="D8642854"/>
    <w:lvl w:ilvl="0" w:tplc="7E8C3224">
      <w:start w:val="1"/>
      <w:numFmt w:val="decimal"/>
      <w:lvlText w:val="%1."/>
      <w:lvlJc w:val="left"/>
      <w:pPr>
        <w:tabs>
          <w:tab w:val="num" w:pos="861"/>
        </w:tabs>
        <w:ind w:left="861"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A6417A"/>
    <w:multiLevelType w:val="hybridMultilevel"/>
    <w:tmpl w:val="46B4C140"/>
    <w:lvl w:ilvl="0" w:tplc="33E40380">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37F7375B"/>
    <w:multiLevelType w:val="hybridMultilevel"/>
    <w:tmpl w:val="DD1860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C007A9F"/>
    <w:multiLevelType w:val="hybridMultilevel"/>
    <w:tmpl w:val="E7DC7EC8"/>
    <w:lvl w:ilvl="0" w:tplc="4C22194C">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1">
    <w:nsid w:val="526E0A9C"/>
    <w:multiLevelType w:val="hybridMultilevel"/>
    <w:tmpl w:val="251281B8"/>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start w:val="1"/>
      <w:numFmt w:val="decimal"/>
      <w:lvlText w:val="%4."/>
      <w:lvlJc w:val="left"/>
      <w:pPr>
        <w:tabs>
          <w:tab w:val="num" w:pos="2662"/>
        </w:tabs>
        <w:ind w:left="2662" w:hanging="360"/>
      </w:pPr>
      <w:rPr>
        <w:rFonts w:cs="Times New Roman" w:hint="default"/>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12">
    <w:nsid w:val="6F7369B7"/>
    <w:multiLevelType w:val="hybridMultilevel"/>
    <w:tmpl w:val="A54CCD74"/>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3">
    <w:nsid w:val="704857F8"/>
    <w:multiLevelType w:val="multilevel"/>
    <w:tmpl w:val="DD18608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8DC5BD1"/>
    <w:multiLevelType w:val="hybridMultilevel"/>
    <w:tmpl w:val="5552A742"/>
    <w:lvl w:ilvl="0" w:tplc="4C2219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D972E0"/>
    <w:multiLevelType w:val="hybridMultilevel"/>
    <w:tmpl w:val="B33A2F7C"/>
    <w:lvl w:ilvl="0" w:tplc="4C22194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4"/>
  </w:num>
  <w:num w:numId="2">
    <w:abstractNumId w:val="11"/>
  </w:num>
  <w:num w:numId="3">
    <w:abstractNumId w:val="3"/>
  </w:num>
  <w:num w:numId="4">
    <w:abstractNumId w:val="0"/>
  </w:num>
  <w:num w:numId="5">
    <w:abstractNumId w:val="12"/>
  </w:num>
  <w:num w:numId="6">
    <w:abstractNumId w:val="1"/>
  </w:num>
  <w:num w:numId="7">
    <w:abstractNumId w:val="2"/>
  </w:num>
  <w:num w:numId="8">
    <w:abstractNumId w:val="7"/>
  </w:num>
  <w:num w:numId="9">
    <w:abstractNumId w:val="9"/>
  </w:num>
  <w:num w:numId="10">
    <w:abstractNumId w:val="8"/>
  </w:num>
  <w:num w:numId="11">
    <w:abstractNumId w:val="6"/>
  </w:num>
  <w:num w:numId="12">
    <w:abstractNumId w:val="13"/>
  </w:num>
  <w:num w:numId="13">
    <w:abstractNumId w:val="5"/>
  </w:num>
  <w:num w:numId="14">
    <w:abstractNumId w:val="10"/>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5E2F"/>
    <w:rsid w:val="00094A50"/>
    <w:rsid w:val="000A5521"/>
    <w:rsid w:val="000B4167"/>
    <w:rsid w:val="00126E6E"/>
    <w:rsid w:val="00131497"/>
    <w:rsid w:val="00131C43"/>
    <w:rsid w:val="001672BB"/>
    <w:rsid w:val="001B28A1"/>
    <w:rsid w:val="001E2A3A"/>
    <w:rsid w:val="001E48AB"/>
    <w:rsid w:val="00203F10"/>
    <w:rsid w:val="002409C5"/>
    <w:rsid w:val="002444DD"/>
    <w:rsid w:val="00282DA2"/>
    <w:rsid w:val="002A272D"/>
    <w:rsid w:val="002A5362"/>
    <w:rsid w:val="002D72DB"/>
    <w:rsid w:val="002E16E3"/>
    <w:rsid w:val="00310DA8"/>
    <w:rsid w:val="003550B4"/>
    <w:rsid w:val="003D7A04"/>
    <w:rsid w:val="00400908"/>
    <w:rsid w:val="0041366D"/>
    <w:rsid w:val="0044341A"/>
    <w:rsid w:val="00462BA0"/>
    <w:rsid w:val="00494F13"/>
    <w:rsid w:val="0049628D"/>
    <w:rsid w:val="004A222C"/>
    <w:rsid w:val="004C29B6"/>
    <w:rsid w:val="004C3A7D"/>
    <w:rsid w:val="004E763A"/>
    <w:rsid w:val="00511F5C"/>
    <w:rsid w:val="00553684"/>
    <w:rsid w:val="00554281"/>
    <w:rsid w:val="00577DEA"/>
    <w:rsid w:val="00587637"/>
    <w:rsid w:val="005963BE"/>
    <w:rsid w:val="0059761D"/>
    <w:rsid w:val="0060722A"/>
    <w:rsid w:val="00671A3A"/>
    <w:rsid w:val="00683CDE"/>
    <w:rsid w:val="006860A0"/>
    <w:rsid w:val="0068656A"/>
    <w:rsid w:val="00695915"/>
    <w:rsid w:val="006E6394"/>
    <w:rsid w:val="006F6D9E"/>
    <w:rsid w:val="007046F9"/>
    <w:rsid w:val="007056E6"/>
    <w:rsid w:val="00724E7E"/>
    <w:rsid w:val="007324AF"/>
    <w:rsid w:val="00752D71"/>
    <w:rsid w:val="00770EA4"/>
    <w:rsid w:val="00771ECB"/>
    <w:rsid w:val="007C12EB"/>
    <w:rsid w:val="0080613F"/>
    <w:rsid w:val="00844C3C"/>
    <w:rsid w:val="00853330"/>
    <w:rsid w:val="008A5761"/>
    <w:rsid w:val="008C22F0"/>
    <w:rsid w:val="008C5DA3"/>
    <w:rsid w:val="009022C8"/>
    <w:rsid w:val="009278DB"/>
    <w:rsid w:val="00947679"/>
    <w:rsid w:val="00951045"/>
    <w:rsid w:val="00A2560A"/>
    <w:rsid w:val="00A27B35"/>
    <w:rsid w:val="00A30923"/>
    <w:rsid w:val="00A459FB"/>
    <w:rsid w:val="00A703E2"/>
    <w:rsid w:val="00A9000F"/>
    <w:rsid w:val="00A924E2"/>
    <w:rsid w:val="00AA281B"/>
    <w:rsid w:val="00AA37A2"/>
    <w:rsid w:val="00B853F1"/>
    <w:rsid w:val="00B9120C"/>
    <w:rsid w:val="00BB0506"/>
    <w:rsid w:val="00BD074F"/>
    <w:rsid w:val="00BF759B"/>
    <w:rsid w:val="00C6203F"/>
    <w:rsid w:val="00C6593D"/>
    <w:rsid w:val="00C86938"/>
    <w:rsid w:val="00C96205"/>
    <w:rsid w:val="00CA2246"/>
    <w:rsid w:val="00D21BE9"/>
    <w:rsid w:val="00D90FFA"/>
    <w:rsid w:val="00DC234C"/>
    <w:rsid w:val="00DD0F3B"/>
    <w:rsid w:val="00DD7373"/>
    <w:rsid w:val="00E1798A"/>
    <w:rsid w:val="00E204B2"/>
    <w:rsid w:val="00E3197B"/>
    <w:rsid w:val="00EA7EFB"/>
    <w:rsid w:val="00EB5A2F"/>
    <w:rsid w:val="00ED2A2C"/>
    <w:rsid w:val="00ED7470"/>
    <w:rsid w:val="00EF6086"/>
    <w:rsid w:val="00F004C8"/>
    <w:rsid w:val="00F024CD"/>
    <w:rsid w:val="00F53CFE"/>
    <w:rsid w:val="00F71342"/>
    <w:rsid w:val="00FA7084"/>
    <w:rsid w:val="00FA7B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28D"/>
    <w:rPr>
      <w:rFonts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6860A0"/>
    <w:pPr>
      <w:widowControl w:val="0"/>
      <w:autoSpaceDE w:val="0"/>
      <w:autoSpaceDN w:val="0"/>
      <w:adjustRightInd w:val="0"/>
      <w:spacing w:line="322" w:lineRule="exact"/>
      <w:jc w:val="center"/>
    </w:pPr>
    <w:rPr>
      <w:sz w:val="24"/>
      <w:szCs w:val="24"/>
      <w:lang w:val="uk-UA" w:eastAsia="uk-UA"/>
    </w:rPr>
  </w:style>
  <w:style w:type="paragraph" w:customStyle="1" w:styleId="Style2">
    <w:name w:val="Style2"/>
    <w:basedOn w:val="Normal"/>
    <w:uiPriority w:val="99"/>
    <w:rsid w:val="006860A0"/>
    <w:pPr>
      <w:widowControl w:val="0"/>
      <w:autoSpaceDE w:val="0"/>
      <w:autoSpaceDN w:val="0"/>
      <w:adjustRightInd w:val="0"/>
      <w:spacing w:line="480" w:lineRule="exact"/>
    </w:pPr>
    <w:rPr>
      <w:sz w:val="24"/>
      <w:szCs w:val="24"/>
      <w:lang w:val="uk-UA" w:eastAsia="uk-UA"/>
    </w:rPr>
  </w:style>
  <w:style w:type="paragraph" w:customStyle="1" w:styleId="Style3">
    <w:name w:val="Style3"/>
    <w:basedOn w:val="Normal"/>
    <w:uiPriority w:val="99"/>
    <w:rsid w:val="006860A0"/>
    <w:pPr>
      <w:widowControl w:val="0"/>
      <w:autoSpaceDE w:val="0"/>
      <w:autoSpaceDN w:val="0"/>
      <w:adjustRightInd w:val="0"/>
      <w:jc w:val="both"/>
    </w:pPr>
    <w:rPr>
      <w:sz w:val="24"/>
      <w:szCs w:val="24"/>
      <w:lang w:val="uk-UA" w:eastAsia="uk-UA"/>
    </w:rPr>
  </w:style>
  <w:style w:type="paragraph" w:customStyle="1" w:styleId="Style4">
    <w:name w:val="Style4"/>
    <w:basedOn w:val="Normal"/>
    <w:uiPriority w:val="99"/>
    <w:rsid w:val="006860A0"/>
    <w:pPr>
      <w:widowControl w:val="0"/>
      <w:autoSpaceDE w:val="0"/>
      <w:autoSpaceDN w:val="0"/>
      <w:adjustRightInd w:val="0"/>
      <w:spacing w:line="622" w:lineRule="exact"/>
      <w:jc w:val="center"/>
    </w:pPr>
    <w:rPr>
      <w:sz w:val="24"/>
      <w:szCs w:val="24"/>
      <w:lang w:val="uk-UA" w:eastAsia="uk-UA"/>
    </w:rPr>
  </w:style>
  <w:style w:type="paragraph" w:customStyle="1" w:styleId="Style5">
    <w:name w:val="Style5"/>
    <w:basedOn w:val="Normal"/>
    <w:uiPriority w:val="99"/>
    <w:rsid w:val="006860A0"/>
    <w:pPr>
      <w:widowControl w:val="0"/>
      <w:autoSpaceDE w:val="0"/>
      <w:autoSpaceDN w:val="0"/>
      <w:adjustRightInd w:val="0"/>
    </w:pPr>
    <w:rPr>
      <w:sz w:val="24"/>
      <w:szCs w:val="24"/>
      <w:lang w:val="uk-UA" w:eastAsia="uk-UA"/>
    </w:rPr>
  </w:style>
  <w:style w:type="paragraph" w:customStyle="1" w:styleId="Style6">
    <w:name w:val="Style6"/>
    <w:basedOn w:val="Normal"/>
    <w:uiPriority w:val="99"/>
    <w:rsid w:val="006860A0"/>
    <w:pPr>
      <w:widowControl w:val="0"/>
      <w:autoSpaceDE w:val="0"/>
      <w:autoSpaceDN w:val="0"/>
      <w:adjustRightInd w:val="0"/>
      <w:jc w:val="center"/>
    </w:pPr>
    <w:rPr>
      <w:sz w:val="24"/>
      <w:szCs w:val="24"/>
      <w:lang w:val="uk-UA" w:eastAsia="uk-UA"/>
    </w:rPr>
  </w:style>
  <w:style w:type="paragraph" w:customStyle="1" w:styleId="Style7">
    <w:name w:val="Style7"/>
    <w:basedOn w:val="Normal"/>
    <w:uiPriority w:val="99"/>
    <w:rsid w:val="006860A0"/>
    <w:pPr>
      <w:widowControl w:val="0"/>
      <w:autoSpaceDE w:val="0"/>
      <w:autoSpaceDN w:val="0"/>
      <w:adjustRightInd w:val="0"/>
      <w:spacing w:line="480" w:lineRule="exact"/>
      <w:ind w:firstLine="552"/>
      <w:jc w:val="both"/>
    </w:pPr>
    <w:rPr>
      <w:sz w:val="24"/>
      <w:szCs w:val="24"/>
      <w:lang w:val="uk-UA" w:eastAsia="uk-UA"/>
    </w:rPr>
  </w:style>
  <w:style w:type="paragraph" w:customStyle="1" w:styleId="Style8">
    <w:name w:val="Style8"/>
    <w:basedOn w:val="Normal"/>
    <w:uiPriority w:val="99"/>
    <w:rsid w:val="006860A0"/>
    <w:pPr>
      <w:widowControl w:val="0"/>
      <w:autoSpaceDE w:val="0"/>
      <w:autoSpaceDN w:val="0"/>
      <w:adjustRightInd w:val="0"/>
    </w:pPr>
    <w:rPr>
      <w:sz w:val="24"/>
      <w:szCs w:val="24"/>
      <w:lang w:val="uk-UA" w:eastAsia="uk-UA"/>
    </w:rPr>
  </w:style>
  <w:style w:type="paragraph" w:customStyle="1" w:styleId="Style9">
    <w:name w:val="Style9"/>
    <w:basedOn w:val="Normal"/>
    <w:uiPriority w:val="99"/>
    <w:rsid w:val="006860A0"/>
    <w:pPr>
      <w:widowControl w:val="0"/>
      <w:autoSpaceDE w:val="0"/>
      <w:autoSpaceDN w:val="0"/>
      <w:adjustRightInd w:val="0"/>
      <w:jc w:val="both"/>
    </w:pPr>
    <w:rPr>
      <w:sz w:val="24"/>
      <w:szCs w:val="24"/>
      <w:lang w:val="uk-UA" w:eastAsia="uk-UA"/>
    </w:rPr>
  </w:style>
  <w:style w:type="paragraph" w:customStyle="1" w:styleId="Style10">
    <w:name w:val="Style10"/>
    <w:basedOn w:val="Normal"/>
    <w:uiPriority w:val="99"/>
    <w:rsid w:val="006860A0"/>
    <w:pPr>
      <w:widowControl w:val="0"/>
      <w:autoSpaceDE w:val="0"/>
      <w:autoSpaceDN w:val="0"/>
      <w:adjustRightInd w:val="0"/>
      <w:spacing w:line="485" w:lineRule="exact"/>
      <w:ind w:firstLine="1008"/>
    </w:pPr>
    <w:rPr>
      <w:sz w:val="24"/>
      <w:szCs w:val="24"/>
      <w:lang w:val="uk-UA" w:eastAsia="uk-UA"/>
    </w:rPr>
  </w:style>
  <w:style w:type="paragraph" w:customStyle="1" w:styleId="Style11">
    <w:name w:val="Style11"/>
    <w:basedOn w:val="Normal"/>
    <w:uiPriority w:val="99"/>
    <w:rsid w:val="006860A0"/>
    <w:pPr>
      <w:widowControl w:val="0"/>
      <w:autoSpaceDE w:val="0"/>
      <w:autoSpaceDN w:val="0"/>
      <w:adjustRightInd w:val="0"/>
      <w:spacing w:line="485" w:lineRule="exact"/>
      <w:ind w:firstLine="538"/>
      <w:jc w:val="both"/>
    </w:pPr>
    <w:rPr>
      <w:sz w:val="24"/>
      <w:szCs w:val="24"/>
      <w:lang w:val="uk-UA" w:eastAsia="uk-UA"/>
    </w:rPr>
  </w:style>
  <w:style w:type="paragraph" w:customStyle="1" w:styleId="Style12">
    <w:name w:val="Style12"/>
    <w:basedOn w:val="Normal"/>
    <w:uiPriority w:val="99"/>
    <w:rsid w:val="006860A0"/>
    <w:pPr>
      <w:widowControl w:val="0"/>
      <w:autoSpaceDE w:val="0"/>
      <w:autoSpaceDN w:val="0"/>
      <w:adjustRightInd w:val="0"/>
    </w:pPr>
    <w:rPr>
      <w:sz w:val="24"/>
      <w:szCs w:val="24"/>
      <w:lang w:val="uk-UA" w:eastAsia="uk-UA"/>
    </w:rPr>
  </w:style>
  <w:style w:type="paragraph" w:customStyle="1" w:styleId="Style13">
    <w:name w:val="Style13"/>
    <w:basedOn w:val="Normal"/>
    <w:uiPriority w:val="99"/>
    <w:rsid w:val="006860A0"/>
    <w:pPr>
      <w:widowControl w:val="0"/>
      <w:autoSpaceDE w:val="0"/>
      <w:autoSpaceDN w:val="0"/>
      <w:adjustRightInd w:val="0"/>
    </w:pPr>
    <w:rPr>
      <w:sz w:val="24"/>
      <w:szCs w:val="24"/>
      <w:lang w:val="uk-UA" w:eastAsia="uk-UA"/>
    </w:rPr>
  </w:style>
  <w:style w:type="paragraph" w:customStyle="1" w:styleId="Style14">
    <w:name w:val="Style14"/>
    <w:basedOn w:val="Normal"/>
    <w:uiPriority w:val="99"/>
    <w:rsid w:val="006860A0"/>
    <w:pPr>
      <w:widowControl w:val="0"/>
      <w:autoSpaceDE w:val="0"/>
      <w:autoSpaceDN w:val="0"/>
      <w:adjustRightInd w:val="0"/>
      <w:spacing w:line="485" w:lineRule="exact"/>
      <w:jc w:val="both"/>
    </w:pPr>
    <w:rPr>
      <w:sz w:val="24"/>
      <w:szCs w:val="24"/>
      <w:lang w:val="uk-UA" w:eastAsia="uk-UA"/>
    </w:rPr>
  </w:style>
  <w:style w:type="paragraph" w:customStyle="1" w:styleId="Style15">
    <w:name w:val="Style15"/>
    <w:basedOn w:val="Normal"/>
    <w:uiPriority w:val="99"/>
    <w:rsid w:val="006860A0"/>
    <w:pPr>
      <w:widowControl w:val="0"/>
      <w:autoSpaceDE w:val="0"/>
      <w:autoSpaceDN w:val="0"/>
      <w:adjustRightInd w:val="0"/>
      <w:spacing w:line="346" w:lineRule="exact"/>
      <w:jc w:val="center"/>
    </w:pPr>
    <w:rPr>
      <w:sz w:val="24"/>
      <w:szCs w:val="24"/>
      <w:lang w:val="uk-UA" w:eastAsia="uk-UA"/>
    </w:rPr>
  </w:style>
  <w:style w:type="paragraph" w:customStyle="1" w:styleId="Style16">
    <w:name w:val="Style16"/>
    <w:basedOn w:val="Normal"/>
    <w:uiPriority w:val="99"/>
    <w:rsid w:val="006860A0"/>
    <w:pPr>
      <w:widowControl w:val="0"/>
      <w:autoSpaceDE w:val="0"/>
      <w:autoSpaceDN w:val="0"/>
      <w:adjustRightInd w:val="0"/>
      <w:spacing w:line="274" w:lineRule="exact"/>
      <w:jc w:val="center"/>
    </w:pPr>
    <w:rPr>
      <w:sz w:val="24"/>
      <w:szCs w:val="24"/>
      <w:lang w:val="uk-UA" w:eastAsia="uk-UA"/>
    </w:rPr>
  </w:style>
  <w:style w:type="paragraph" w:customStyle="1" w:styleId="Style17">
    <w:name w:val="Style17"/>
    <w:basedOn w:val="Normal"/>
    <w:uiPriority w:val="99"/>
    <w:rsid w:val="006860A0"/>
    <w:pPr>
      <w:widowControl w:val="0"/>
      <w:autoSpaceDE w:val="0"/>
      <w:autoSpaceDN w:val="0"/>
      <w:adjustRightInd w:val="0"/>
      <w:spacing w:line="490" w:lineRule="exact"/>
      <w:ind w:firstLine="581"/>
      <w:jc w:val="both"/>
    </w:pPr>
    <w:rPr>
      <w:sz w:val="24"/>
      <w:szCs w:val="24"/>
      <w:lang w:val="uk-UA" w:eastAsia="uk-UA"/>
    </w:rPr>
  </w:style>
  <w:style w:type="paragraph" w:customStyle="1" w:styleId="Style18">
    <w:name w:val="Style18"/>
    <w:basedOn w:val="Normal"/>
    <w:uiPriority w:val="99"/>
    <w:rsid w:val="006860A0"/>
    <w:pPr>
      <w:widowControl w:val="0"/>
      <w:autoSpaceDE w:val="0"/>
      <w:autoSpaceDN w:val="0"/>
      <w:adjustRightInd w:val="0"/>
      <w:spacing w:line="283" w:lineRule="exact"/>
    </w:pPr>
    <w:rPr>
      <w:sz w:val="24"/>
      <w:szCs w:val="24"/>
      <w:lang w:val="uk-UA" w:eastAsia="uk-UA"/>
    </w:rPr>
  </w:style>
  <w:style w:type="paragraph" w:customStyle="1" w:styleId="Style19">
    <w:name w:val="Style19"/>
    <w:basedOn w:val="Normal"/>
    <w:uiPriority w:val="99"/>
    <w:rsid w:val="006860A0"/>
    <w:pPr>
      <w:widowControl w:val="0"/>
      <w:autoSpaceDE w:val="0"/>
      <w:autoSpaceDN w:val="0"/>
      <w:adjustRightInd w:val="0"/>
      <w:spacing w:line="480" w:lineRule="exact"/>
      <w:ind w:firstLine="696"/>
    </w:pPr>
    <w:rPr>
      <w:sz w:val="24"/>
      <w:szCs w:val="24"/>
      <w:lang w:val="uk-UA" w:eastAsia="uk-UA"/>
    </w:rPr>
  </w:style>
  <w:style w:type="paragraph" w:customStyle="1" w:styleId="Style20">
    <w:name w:val="Style20"/>
    <w:basedOn w:val="Normal"/>
    <w:uiPriority w:val="99"/>
    <w:rsid w:val="006860A0"/>
    <w:pPr>
      <w:widowControl w:val="0"/>
      <w:autoSpaceDE w:val="0"/>
      <w:autoSpaceDN w:val="0"/>
      <w:adjustRightInd w:val="0"/>
      <w:spacing w:line="485" w:lineRule="exact"/>
      <w:ind w:hanging="355"/>
    </w:pPr>
    <w:rPr>
      <w:sz w:val="24"/>
      <w:szCs w:val="24"/>
      <w:lang w:val="uk-UA" w:eastAsia="uk-UA"/>
    </w:rPr>
  </w:style>
  <w:style w:type="paragraph" w:customStyle="1" w:styleId="Style21">
    <w:name w:val="Style21"/>
    <w:basedOn w:val="Normal"/>
    <w:uiPriority w:val="99"/>
    <w:rsid w:val="006860A0"/>
    <w:pPr>
      <w:widowControl w:val="0"/>
      <w:autoSpaceDE w:val="0"/>
      <w:autoSpaceDN w:val="0"/>
      <w:adjustRightInd w:val="0"/>
      <w:jc w:val="both"/>
    </w:pPr>
    <w:rPr>
      <w:sz w:val="24"/>
      <w:szCs w:val="24"/>
      <w:lang w:val="uk-UA" w:eastAsia="uk-UA"/>
    </w:rPr>
  </w:style>
  <w:style w:type="paragraph" w:customStyle="1" w:styleId="Style22">
    <w:name w:val="Style22"/>
    <w:basedOn w:val="Normal"/>
    <w:uiPriority w:val="99"/>
    <w:rsid w:val="006860A0"/>
    <w:pPr>
      <w:widowControl w:val="0"/>
      <w:autoSpaceDE w:val="0"/>
      <w:autoSpaceDN w:val="0"/>
      <w:adjustRightInd w:val="0"/>
      <w:spacing w:line="490" w:lineRule="exact"/>
      <w:ind w:firstLine="1906"/>
    </w:pPr>
    <w:rPr>
      <w:sz w:val="24"/>
      <w:szCs w:val="24"/>
      <w:lang w:val="uk-UA" w:eastAsia="uk-UA"/>
    </w:rPr>
  </w:style>
  <w:style w:type="paragraph" w:customStyle="1" w:styleId="Style23">
    <w:name w:val="Style23"/>
    <w:basedOn w:val="Normal"/>
    <w:uiPriority w:val="99"/>
    <w:rsid w:val="006860A0"/>
    <w:pPr>
      <w:widowControl w:val="0"/>
      <w:autoSpaceDE w:val="0"/>
      <w:autoSpaceDN w:val="0"/>
      <w:adjustRightInd w:val="0"/>
    </w:pPr>
    <w:rPr>
      <w:sz w:val="24"/>
      <w:szCs w:val="24"/>
      <w:lang w:val="uk-UA" w:eastAsia="uk-UA"/>
    </w:rPr>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BodyTextIndent2">
    <w:name w:val="Body Text Indent 2"/>
    <w:basedOn w:val="Normal"/>
    <w:link w:val="BodyTextIndent2Char"/>
    <w:uiPriority w:val="99"/>
    <w:rsid w:val="00F71342"/>
    <w:pPr>
      <w:ind w:left="993"/>
    </w:pPr>
    <w:rPr>
      <w:b/>
      <w:sz w:val="24"/>
      <w:lang w:val="uk-UA"/>
    </w:rPr>
  </w:style>
  <w:style w:type="character" w:customStyle="1" w:styleId="BodyTextIndent2Char">
    <w:name w:val="Body Text Indent 2 Char"/>
    <w:basedOn w:val="DefaultParagraphFont"/>
    <w:link w:val="BodyTextIndent2"/>
    <w:uiPriority w:val="99"/>
    <w:semiHidden/>
    <w:locked/>
    <w:rsid w:val="00282DA2"/>
    <w:rPr>
      <w:rFonts w:hAnsi="Times New Roman" w:cs="Times New Roman"/>
      <w:sz w:val="24"/>
      <w:szCs w:val="24"/>
    </w:rPr>
  </w:style>
  <w:style w:type="paragraph" w:styleId="BodyTextIndent">
    <w:name w:val="Body Text Indent"/>
    <w:basedOn w:val="Normal"/>
    <w:link w:val="BodyTextIndentChar"/>
    <w:uiPriority w:val="99"/>
    <w:rsid w:val="00AA281B"/>
    <w:pPr>
      <w:widowControl w:val="0"/>
      <w:autoSpaceDE w:val="0"/>
      <w:autoSpaceDN w:val="0"/>
      <w:adjustRightInd w:val="0"/>
      <w:spacing w:after="120"/>
      <w:ind w:left="283"/>
    </w:pPr>
    <w:rPr>
      <w:sz w:val="24"/>
      <w:szCs w:val="24"/>
      <w:lang w:val="uk-UA" w:eastAsia="uk-UA"/>
    </w:rPr>
  </w:style>
  <w:style w:type="character" w:customStyle="1" w:styleId="BodyTextIndentChar">
    <w:name w:val="Body Text Indent Char"/>
    <w:basedOn w:val="DefaultParagraphFont"/>
    <w:link w:val="BodyTextIndent"/>
    <w:uiPriority w:val="99"/>
    <w:semiHidden/>
    <w:locked/>
    <w:rsid w:val="00282DA2"/>
    <w:rPr>
      <w:rFonts w:hAnsi="Times New Roman" w:cs="Times New Roman"/>
      <w:sz w:val="24"/>
      <w:szCs w:val="24"/>
    </w:rPr>
  </w:style>
  <w:style w:type="paragraph" w:styleId="BodyText">
    <w:name w:val="Body Text"/>
    <w:basedOn w:val="Normal"/>
    <w:link w:val="BodyTextChar"/>
    <w:uiPriority w:val="99"/>
    <w:rsid w:val="00AA281B"/>
    <w:pPr>
      <w:widowControl w:val="0"/>
      <w:autoSpaceDE w:val="0"/>
      <w:autoSpaceDN w:val="0"/>
      <w:adjustRightInd w:val="0"/>
      <w:spacing w:after="120"/>
    </w:pPr>
    <w:rPr>
      <w:sz w:val="24"/>
      <w:szCs w:val="24"/>
      <w:lang w:val="uk-UA" w:eastAsia="uk-UA"/>
    </w:rPr>
  </w:style>
  <w:style w:type="character" w:customStyle="1" w:styleId="BodyTextChar">
    <w:name w:val="Body Text Char"/>
    <w:basedOn w:val="DefaultParagraphFont"/>
    <w:link w:val="BodyText"/>
    <w:uiPriority w:val="99"/>
    <w:semiHidden/>
    <w:locked/>
    <w:rsid w:val="00282DA2"/>
    <w:rPr>
      <w:rFonts w:hAnsi="Times New Roman" w:cs="Times New Roman"/>
      <w:sz w:val="24"/>
      <w:szCs w:val="24"/>
    </w:rPr>
  </w:style>
  <w:style w:type="paragraph" w:styleId="Title">
    <w:name w:val="Title"/>
    <w:basedOn w:val="Normal"/>
    <w:link w:val="TitleChar"/>
    <w:uiPriority w:val="99"/>
    <w:qFormat/>
    <w:locked/>
    <w:rsid w:val="00AA281B"/>
    <w:pPr>
      <w:spacing w:line="360" w:lineRule="auto"/>
      <w:jc w:val="center"/>
    </w:pPr>
    <w:rPr>
      <w:sz w:val="28"/>
      <w:lang w:val="uk-UA"/>
    </w:rPr>
  </w:style>
  <w:style w:type="character" w:customStyle="1" w:styleId="TitleChar">
    <w:name w:val="Title Char"/>
    <w:basedOn w:val="DefaultParagraphFont"/>
    <w:link w:val="Title"/>
    <w:uiPriority w:val="99"/>
    <w:locked/>
    <w:rsid w:val="00282DA2"/>
    <w:rPr>
      <w:rFonts w:ascii="Cambria" w:hAnsi="Cambria" w:cs="Times New Roman"/>
      <w:b/>
      <w:bCs/>
      <w:kern w:val="28"/>
      <w:sz w:val="32"/>
      <w:szCs w:val="32"/>
    </w:rPr>
  </w:style>
  <w:style w:type="paragraph" w:styleId="NormalWeb">
    <w:name w:val="Normal (Web)"/>
    <w:basedOn w:val="Normal"/>
    <w:uiPriority w:val="99"/>
    <w:rsid w:val="00AA281B"/>
    <w:pPr>
      <w:spacing w:before="100" w:beforeAutospacing="1" w:after="100" w:afterAutospacing="1"/>
    </w:pPr>
    <w:rPr>
      <w:sz w:val="18"/>
      <w:szCs w:val="18"/>
    </w:rPr>
  </w:style>
  <w:style w:type="paragraph" w:styleId="Header">
    <w:name w:val="header"/>
    <w:basedOn w:val="Normal"/>
    <w:link w:val="HeaderChar1"/>
    <w:uiPriority w:val="99"/>
    <w:rsid w:val="00131C43"/>
    <w:pPr>
      <w:tabs>
        <w:tab w:val="center" w:pos="4819"/>
        <w:tab w:val="right" w:pos="9639"/>
      </w:tabs>
    </w:pPr>
    <w:rPr>
      <w:sz w:val="24"/>
      <w:szCs w:val="24"/>
    </w:rPr>
  </w:style>
  <w:style w:type="character" w:customStyle="1" w:styleId="HeaderChar">
    <w:name w:val="Header Char"/>
    <w:basedOn w:val="DefaultParagraphFont"/>
    <w:link w:val="Header"/>
    <w:uiPriority w:val="99"/>
    <w:semiHidden/>
    <w:locked/>
    <w:rsid w:val="00282DA2"/>
    <w:rPr>
      <w:rFonts w:hAnsi="Times New Roman" w:cs="Times New Roman"/>
      <w:sz w:val="24"/>
      <w:szCs w:val="24"/>
    </w:rPr>
  </w:style>
  <w:style w:type="character" w:customStyle="1" w:styleId="HeaderChar1">
    <w:name w:val="Header Char1"/>
    <w:basedOn w:val="DefaultParagraphFont"/>
    <w:link w:val="Header"/>
    <w:uiPriority w:val="99"/>
    <w:locked/>
    <w:rsid w:val="00131C43"/>
    <w:rPr>
      <w:rFonts w:cs="Times New Roman"/>
      <w:sz w:val="24"/>
      <w:szCs w:val="24"/>
      <w:lang w:val="ru-RU" w:eastAsia="ru-RU" w:bidi="ar-SA"/>
    </w:rPr>
  </w:style>
  <w:style w:type="paragraph" w:styleId="BalloonText">
    <w:name w:val="Balloon Text"/>
    <w:basedOn w:val="Normal"/>
    <w:link w:val="BalloonTextChar"/>
    <w:uiPriority w:val="99"/>
    <w:semiHidden/>
    <w:rsid w:val="00770EA4"/>
    <w:pPr>
      <w:widowControl w:val="0"/>
      <w:suppressAutoHyphens/>
    </w:pPr>
    <w:rPr>
      <w:rFonts w:ascii="Tahoma" w:hAnsi="Tahoma" w:cs="Tahoma"/>
      <w:kern w:val="1"/>
      <w:sz w:val="16"/>
      <w:szCs w:val="16"/>
    </w:rPr>
  </w:style>
  <w:style w:type="character" w:customStyle="1" w:styleId="BalloonTextChar">
    <w:name w:val="Balloon Text Char"/>
    <w:basedOn w:val="DefaultParagraphFont"/>
    <w:link w:val="BalloonText"/>
    <w:uiPriority w:val="99"/>
    <w:semiHidden/>
    <w:locked/>
    <w:rsid w:val="00D21BE9"/>
    <w:rPr>
      <w:rFonts w:hAnsi="Times New Roman" w:cs="Times New Roman"/>
      <w:sz w:val="2"/>
    </w:rPr>
  </w:style>
  <w:style w:type="paragraph" w:customStyle="1" w:styleId="Default">
    <w:name w:val="Default"/>
    <w:uiPriority w:val="99"/>
    <w:rsid w:val="00770EA4"/>
    <w:pPr>
      <w:autoSpaceDE w:val="0"/>
      <w:autoSpaceDN w:val="0"/>
      <w:adjustRightInd w:val="0"/>
    </w:pPr>
    <w:rPr>
      <w:rFonts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493267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12</Pages>
  <Words>3852</Words>
  <Characters>21963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user</cp:lastModifiedBy>
  <cp:revision>21</cp:revision>
  <cp:lastPrinted>2014-02-05T08:17:00Z</cp:lastPrinted>
  <dcterms:created xsi:type="dcterms:W3CDTF">2014-03-27T10:40:00Z</dcterms:created>
  <dcterms:modified xsi:type="dcterms:W3CDTF">2015-04-02T13:15:00Z</dcterms:modified>
</cp:coreProperties>
</file>